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18D50B" w14:textId="4F590355" w:rsidR="003751FD" w:rsidRDefault="00DF3EF2" w:rsidP="00AB4F5C">
      <w:pPr>
        <w:widowControl/>
        <w:spacing w:after="360"/>
        <w:rPr>
          <w:b/>
          <w:szCs w:val="20"/>
        </w:rPr>
      </w:pPr>
      <w:r>
        <w:rPr>
          <w:b/>
          <w:sz w:val="32"/>
          <w:szCs w:val="32"/>
        </w:rPr>
        <w:t>Meldeformular</w:t>
      </w:r>
      <w:r w:rsidR="00D7744B">
        <w:rPr>
          <w:b/>
          <w:sz w:val="32"/>
          <w:szCs w:val="32"/>
        </w:rPr>
        <w:br/>
      </w:r>
      <w:r>
        <w:rPr>
          <w:b/>
          <w:sz w:val="32"/>
          <w:szCs w:val="32"/>
        </w:rPr>
        <w:t>für Solaranlagen</w:t>
      </w:r>
      <w:r w:rsidR="00D7744B">
        <w:rPr>
          <w:b/>
          <w:sz w:val="32"/>
          <w:szCs w:val="32"/>
        </w:rPr>
        <w:t xml:space="preserve"> </w:t>
      </w:r>
      <w:r>
        <w:rPr>
          <w:b/>
          <w:sz w:val="32"/>
          <w:szCs w:val="32"/>
        </w:rPr>
        <w:t xml:space="preserve">auf </w:t>
      </w:r>
      <w:r w:rsidR="00704BA7">
        <w:rPr>
          <w:b/>
          <w:sz w:val="32"/>
          <w:szCs w:val="32"/>
        </w:rPr>
        <w:t>(Flach-)</w:t>
      </w:r>
      <w:r w:rsidRPr="00EE4A4A">
        <w:rPr>
          <w:b/>
          <w:sz w:val="32"/>
          <w:szCs w:val="32"/>
        </w:rPr>
        <w:t>Dächern</w:t>
      </w:r>
      <w:r w:rsidR="00D7744B" w:rsidRPr="00EE4A4A">
        <w:rPr>
          <w:b/>
          <w:sz w:val="32"/>
          <w:szCs w:val="32"/>
        </w:rPr>
        <w:t xml:space="preserve"> und Fassaden</w:t>
      </w:r>
      <w:r w:rsidR="002D1CF3">
        <w:rPr>
          <w:b/>
          <w:sz w:val="32"/>
          <w:szCs w:val="32"/>
        </w:rPr>
        <w:br/>
      </w:r>
      <w:r w:rsidR="00491210" w:rsidRPr="00491210">
        <w:rPr>
          <w:b/>
          <w:szCs w:val="20"/>
        </w:rPr>
        <w:t>zur Prüfung durch die örtliche Baubehörde, ob es sich um eine baubewilligungspflichtige oder meldepflichtige Anlage handelt</w:t>
      </w:r>
    </w:p>
    <w:p w14:paraId="5EB1B779" w14:textId="77777777" w:rsidR="00DF3EF2" w:rsidRPr="005C61F2" w:rsidRDefault="00DF3EF2" w:rsidP="00DF3EF2">
      <w:pPr>
        <w:widowControl/>
        <w:tabs>
          <w:tab w:val="left" w:pos="851"/>
          <w:tab w:val="left" w:pos="1985"/>
        </w:tabs>
        <w:ind w:left="1985" w:hanging="1985"/>
        <w:rPr>
          <w:rFonts w:eastAsia="Times New Roman"/>
          <w:szCs w:val="20"/>
        </w:rPr>
      </w:pPr>
      <w:r w:rsidRPr="005C61F2">
        <w:rPr>
          <w:rFonts w:eastAsia="Times New Roman"/>
          <w:b/>
          <w:szCs w:val="20"/>
        </w:rPr>
        <w:t>Information</w:t>
      </w:r>
    </w:p>
    <w:p w14:paraId="62D88ACD" w14:textId="76AD4904" w:rsidR="00DF3EF2" w:rsidRPr="005C61F2" w:rsidRDefault="00DF3EF2" w:rsidP="00CF1B08">
      <w:pPr>
        <w:widowControl/>
        <w:tabs>
          <w:tab w:val="left" w:pos="851"/>
        </w:tabs>
        <w:spacing w:after="120"/>
        <w:rPr>
          <w:rFonts w:eastAsia="Times New Roman"/>
          <w:szCs w:val="20"/>
        </w:rPr>
      </w:pPr>
      <w:r w:rsidRPr="005C61F2">
        <w:rPr>
          <w:rFonts w:eastAsia="Times New Roman"/>
          <w:szCs w:val="20"/>
        </w:rPr>
        <w:t>Dieses Formular ist ausgefüllt und mit den erforderlichen Unterlagen der Baubehörde der Standortgemeinde einzureichen. Die örtliche Baubehörde prüft, ob es sich um eine bewilligungs- oder meldepflichtige Anlage handelt. Wenn bewilligungspflichtig, wird sie das ordentliche Baugesuchsverfahren einleiten (Anlagen ausserhalb der Bauzone brauchen zusätzlich die Zustimmung durch das Bau-</w:t>
      </w:r>
      <w:r w:rsidR="004309D8" w:rsidRPr="005C61F2">
        <w:rPr>
          <w:rFonts w:eastAsia="Times New Roman"/>
          <w:szCs w:val="20"/>
        </w:rPr>
        <w:t xml:space="preserve"> und Justizdepartement). Wenn </w:t>
      </w:r>
      <w:r w:rsidRPr="005C61F2">
        <w:rPr>
          <w:rFonts w:eastAsia="Times New Roman"/>
          <w:szCs w:val="20"/>
        </w:rPr>
        <w:t>melde</w:t>
      </w:r>
      <w:r w:rsidR="004309D8" w:rsidRPr="005C61F2">
        <w:rPr>
          <w:rFonts w:eastAsia="Times New Roman"/>
          <w:szCs w:val="20"/>
        </w:rPr>
        <w:t>pflichtig, wird sie die Bauherr</w:t>
      </w:r>
      <w:r w:rsidRPr="005C61F2">
        <w:rPr>
          <w:rFonts w:eastAsia="Times New Roman"/>
          <w:szCs w:val="20"/>
        </w:rPr>
        <w:t xml:space="preserve">schaft, die Solothurnische Gebäudeversicherung und </w:t>
      </w:r>
      <w:r w:rsidR="00192798" w:rsidRPr="005C61F2">
        <w:rPr>
          <w:rFonts w:eastAsia="Times New Roman"/>
          <w:szCs w:val="20"/>
        </w:rPr>
        <w:t>evtl.</w:t>
      </w:r>
      <w:r w:rsidRPr="005C61F2">
        <w:rPr>
          <w:rFonts w:eastAsia="Times New Roman"/>
          <w:szCs w:val="20"/>
        </w:rPr>
        <w:t xml:space="preserve"> andere Instanzen wie Feuerwehr etc. darüber informieren.</w:t>
      </w:r>
    </w:p>
    <w:p w14:paraId="579A8BFD" w14:textId="7BD2008E" w:rsidR="00CF1B08" w:rsidRPr="005C61F2" w:rsidRDefault="00CF1B08" w:rsidP="004309D8">
      <w:pPr>
        <w:widowControl/>
        <w:tabs>
          <w:tab w:val="left" w:pos="851"/>
        </w:tabs>
        <w:spacing w:after="240"/>
        <w:rPr>
          <w:rFonts w:eastAsia="Times New Roman"/>
          <w:szCs w:val="20"/>
        </w:rPr>
      </w:pPr>
      <w:r w:rsidRPr="005C61F2">
        <w:rPr>
          <w:rFonts w:eastAsia="Times New Roman"/>
          <w:szCs w:val="20"/>
        </w:rPr>
        <w:t>Solaranlagen welche nicht auf einem (Flach-)</w:t>
      </w:r>
      <w:r w:rsidRPr="002B2739">
        <w:rPr>
          <w:rFonts w:eastAsia="Times New Roman"/>
          <w:szCs w:val="20"/>
        </w:rPr>
        <w:t>Dach oder einer Fassade,</w:t>
      </w:r>
      <w:r w:rsidRPr="005C61F2">
        <w:rPr>
          <w:rFonts w:eastAsia="Times New Roman"/>
          <w:szCs w:val="20"/>
        </w:rPr>
        <w:t xml:space="preserve"> sondern zum Beispiel auf einer Lärmschutzwand etc. errichtet werden sollen, sind immer baubewilligungspflichtig.</w:t>
      </w:r>
    </w:p>
    <w:tbl>
      <w:tblPr>
        <w:tblStyle w:val="Tabellenraster"/>
        <w:tblW w:w="0" w:type="auto"/>
        <w:tblLook w:val="04A0" w:firstRow="1" w:lastRow="0" w:firstColumn="1" w:lastColumn="0" w:noHBand="0" w:noVBand="1"/>
      </w:tblPr>
      <w:tblGrid>
        <w:gridCol w:w="439"/>
        <w:gridCol w:w="2678"/>
        <w:gridCol w:w="2065"/>
        <w:gridCol w:w="4276"/>
      </w:tblGrid>
      <w:tr w:rsidR="00491210" w14:paraId="6322DFDA" w14:textId="77777777" w:rsidTr="0046272D">
        <w:tc>
          <w:tcPr>
            <w:tcW w:w="9458" w:type="dxa"/>
            <w:gridSpan w:val="4"/>
            <w:shd w:val="clear" w:color="auto" w:fill="A6A6A6" w:themeFill="background1" w:themeFillShade="A6"/>
          </w:tcPr>
          <w:p w14:paraId="2851BF41" w14:textId="77777777" w:rsidR="00491210" w:rsidRPr="005C61F2" w:rsidRDefault="00491210" w:rsidP="0046272D">
            <w:pPr>
              <w:widowControl/>
              <w:spacing w:before="60" w:after="60"/>
              <w:rPr>
                <w:b/>
                <w:szCs w:val="20"/>
              </w:rPr>
            </w:pPr>
            <w:r w:rsidRPr="005C61F2">
              <w:rPr>
                <w:b/>
                <w:szCs w:val="20"/>
              </w:rPr>
              <w:t>Personalien / Anlage / Beilagen</w:t>
            </w:r>
          </w:p>
        </w:tc>
      </w:tr>
      <w:tr w:rsidR="00491210" w14:paraId="644F87E2" w14:textId="77777777" w:rsidTr="0033652B">
        <w:tc>
          <w:tcPr>
            <w:tcW w:w="435" w:type="dxa"/>
            <w:vMerge w:val="restart"/>
            <w:shd w:val="clear" w:color="auto" w:fill="A6A6A6" w:themeFill="background1" w:themeFillShade="A6"/>
            <w:textDirection w:val="btLr"/>
          </w:tcPr>
          <w:p w14:paraId="4BF293B9" w14:textId="77777777" w:rsidR="00491210" w:rsidRPr="00316CE8" w:rsidRDefault="00491210" w:rsidP="0046272D">
            <w:pPr>
              <w:widowControl/>
              <w:spacing w:line="259" w:lineRule="auto"/>
              <w:ind w:left="113" w:right="113"/>
              <w:jc w:val="center"/>
              <w:rPr>
                <w:sz w:val="16"/>
                <w:szCs w:val="16"/>
              </w:rPr>
            </w:pPr>
            <w:r>
              <w:rPr>
                <w:sz w:val="16"/>
                <w:szCs w:val="16"/>
              </w:rPr>
              <w:t>Durch die Bauherrschaft auszufüllen</w:t>
            </w:r>
          </w:p>
        </w:tc>
        <w:tc>
          <w:tcPr>
            <w:tcW w:w="9023" w:type="dxa"/>
            <w:gridSpan w:val="3"/>
            <w:shd w:val="clear" w:color="auto" w:fill="BFBFBF" w:themeFill="background1" w:themeFillShade="BF"/>
          </w:tcPr>
          <w:p w14:paraId="3419FEC5" w14:textId="77777777" w:rsidR="00491210" w:rsidRPr="005C61F2" w:rsidRDefault="00491210" w:rsidP="004309D8">
            <w:pPr>
              <w:widowControl/>
              <w:spacing w:before="40" w:after="40"/>
              <w:rPr>
                <w:b/>
                <w:szCs w:val="20"/>
              </w:rPr>
            </w:pPr>
            <w:r w:rsidRPr="005C61F2">
              <w:rPr>
                <w:b/>
                <w:szCs w:val="20"/>
              </w:rPr>
              <w:t>Bauherrschaft</w:t>
            </w:r>
          </w:p>
        </w:tc>
      </w:tr>
      <w:tr w:rsidR="00491210" w14:paraId="7E5BB937" w14:textId="77777777" w:rsidTr="005C61F2">
        <w:tc>
          <w:tcPr>
            <w:tcW w:w="435" w:type="dxa"/>
            <w:vMerge/>
            <w:shd w:val="clear" w:color="auto" w:fill="A6A6A6" w:themeFill="background1" w:themeFillShade="A6"/>
          </w:tcPr>
          <w:p w14:paraId="5A1CCB68" w14:textId="77777777" w:rsidR="00491210" w:rsidRDefault="00491210" w:rsidP="0046272D">
            <w:pPr>
              <w:widowControl/>
              <w:spacing w:before="120" w:line="259" w:lineRule="auto"/>
              <w:rPr>
                <w:szCs w:val="20"/>
              </w:rPr>
            </w:pPr>
          </w:p>
        </w:tc>
        <w:tc>
          <w:tcPr>
            <w:tcW w:w="2679" w:type="dxa"/>
          </w:tcPr>
          <w:p w14:paraId="1DB43A9C" w14:textId="77777777" w:rsidR="00491210" w:rsidRPr="005C61F2" w:rsidRDefault="00491210" w:rsidP="004309D8">
            <w:pPr>
              <w:widowControl/>
              <w:spacing w:before="40" w:after="40"/>
              <w:rPr>
                <w:szCs w:val="20"/>
              </w:rPr>
            </w:pPr>
            <w:r w:rsidRPr="005C61F2">
              <w:rPr>
                <w:szCs w:val="20"/>
              </w:rPr>
              <w:t>Vorname Name / Firma:</w:t>
            </w:r>
          </w:p>
        </w:tc>
        <w:tc>
          <w:tcPr>
            <w:tcW w:w="6344" w:type="dxa"/>
            <w:gridSpan w:val="2"/>
          </w:tcPr>
          <w:p w14:paraId="263946BE" w14:textId="77777777" w:rsidR="00491210" w:rsidRPr="005C61F2" w:rsidRDefault="00491210" w:rsidP="004309D8">
            <w:pPr>
              <w:widowControl/>
              <w:spacing w:before="40" w:after="40"/>
              <w:rPr>
                <w:szCs w:val="20"/>
              </w:rPr>
            </w:pPr>
            <w:r w:rsidRPr="005C61F2">
              <w:rPr>
                <w:szCs w:val="20"/>
              </w:rPr>
              <w:fldChar w:fldCharType="begin">
                <w:ffData>
                  <w:name w:val=""/>
                  <w:enabled/>
                  <w:calcOnExit w:val="0"/>
                  <w:textInput/>
                </w:ffData>
              </w:fldChar>
            </w:r>
            <w:r w:rsidRPr="005C61F2">
              <w:rPr>
                <w:szCs w:val="20"/>
              </w:rPr>
              <w:instrText xml:space="preserve"> FORMTEXT </w:instrText>
            </w:r>
            <w:r w:rsidRPr="005C61F2">
              <w:rPr>
                <w:szCs w:val="20"/>
              </w:rPr>
            </w:r>
            <w:r w:rsidRPr="005C61F2">
              <w:rPr>
                <w:szCs w:val="20"/>
              </w:rPr>
              <w:fldChar w:fldCharType="separate"/>
            </w:r>
            <w:r w:rsidR="000952CD" w:rsidRPr="005C61F2">
              <w:rPr>
                <w:noProof/>
                <w:szCs w:val="20"/>
              </w:rPr>
              <w:t> </w:t>
            </w:r>
            <w:r w:rsidR="000952CD" w:rsidRPr="005C61F2">
              <w:rPr>
                <w:noProof/>
                <w:szCs w:val="20"/>
              </w:rPr>
              <w:t> </w:t>
            </w:r>
            <w:r w:rsidR="000952CD" w:rsidRPr="005C61F2">
              <w:rPr>
                <w:noProof/>
                <w:szCs w:val="20"/>
              </w:rPr>
              <w:t> </w:t>
            </w:r>
            <w:r w:rsidR="000952CD" w:rsidRPr="005C61F2">
              <w:rPr>
                <w:noProof/>
                <w:szCs w:val="20"/>
              </w:rPr>
              <w:t> </w:t>
            </w:r>
            <w:r w:rsidR="000952CD" w:rsidRPr="005C61F2">
              <w:rPr>
                <w:noProof/>
                <w:szCs w:val="20"/>
              </w:rPr>
              <w:t> </w:t>
            </w:r>
            <w:r w:rsidRPr="005C61F2">
              <w:rPr>
                <w:szCs w:val="20"/>
              </w:rPr>
              <w:fldChar w:fldCharType="end"/>
            </w:r>
          </w:p>
        </w:tc>
      </w:tr>
      <w:tr w:rsidR="00491210" w14:paraId="51DFDE7C" w14:textId="77777777" w:rsidTr="005C61F2">
        <w:tc>
          <w:tcPr>
            <w:tcW w:w="435" w:type="dxa"/>
            <w:vMerge/>
            <w:shd w:val="clear" w:color="auto" w:fill="A6A6A6" w:themeFill="background1" w:themeFillShade="A6"/>
          </w:tcPr>
          <w:p w14:paraId="1FDD7D27" w14:textId="77777777" w:rsidR="00491210" w:rsidRDefault="00491210" w:rsidP="0046272D">
            <w:pPr>
              <w:widowControl/>
              <w:spacing w:before="120" w:line="259" w:lineRule="auto"/>
              <w:rPr>
                <w:szCs w:val="20"/>
              </w:rPr>
            </w:pPr>
          </w:p>
        </w:tc>
        <w:tc>
          <w:tcPr>
            <w:tcW w:w="2679" w:type="dxa"/>
          </w:tcPr>
          <w:p w14:paraId="0F16F28D" w14:textId="0A2F7B19" w:rsidR="00491210" w:rsidRPr="005C61F2" w:rsidRDefault="00491210" w:rsidP="004309D8">
            <w:pPr>
              <w:widowControl/>
              <w:spacing w:before="40" w:after="40"/>
              <w:rPr>
                <w:szCs w:val="20"/>
              </w:rPr>
            </w:pPr>
            <w:r w:rsidRPr="005C61F2">
              <w:rPr>
                <w:szCs w:val="20"/>
              </w:rPr>
              <w:t>Strasse Haus-Nr.,</w:t>
            </w:r>
            <w:r w:rsidR="005C61F2">
              <w:rPr>
                <w:szCs w:val="20"/>
              </w:rPr>
              <w:br/>
            </w:r>
            <w:proofErr w:type="gramStart"/>
            <w:r w:rsidRPr="005C61F2">
              <w:rPr>
                <w:szCs w:val="20"/>
              </w:rPr>
              <w:t>PLZ Ort</w:t>
            </w:r>
            <w:proofErr w:type="gramEnd"/>
            <w:r w:rsidRPr="005C61F2">
              <w:rPr>
                <w:szCs w:val="20"/>
              </w:rPr>
              <w:t>:</w:t>
            </w:r>
          </w:p>
        </w:tc>
        <w:tc>
          <w:tcPr>
            <w:tcW w:w="6344" w:type="dxa"/>
            <w:gridSpan w:val="2"/>
          </w:tcPr>
          <w:p w14:paraId="7E63B33B" w14:textId="77777777" w:rsidR="00491210" w:rsidRPr="005C61F2" w:rsidRDefault="00491210" w:rsidP="004309D8">
            <w:pPr>
              <w:widowControl/>
              <w:spacing w:before="40" w:after="40"/>
              <w:rPr>
                <w:szCs w:val="20"/>
              </w:rPr>
            </w:pPr>
            <w:r w:rsidRPr="005C61F2">
              <w:rPr>
                <w:szCs w:val="20"/>
              </w:rPr>
              <w:fldChar w:fldCharType="begin">
                <w:ffData>
                  <w:name w:val=""/>
                  <w:enabled/>
                  <w:calcOnExit w:val="0"/>
                  <w:textInput/>
                </w:ffData>
              </w:fldChar>
            </w:r>
            <w:r w:rsidRPr="005C61F2">
              <w:rPr>
                <w:szCs w:val="20"/>
              </w:rPr>
              <w:instrText xml:space="preserve"> FORMTEXT </w:instrText>
            </w:r>
            <w:r w:rsidRPr="005C61F2">
              <w:rPr>
                <w:szCs w:val="20"/>
              </w:rPr>
            </w:r>
            <w:r w:rsidRPr="005C61F2">
              <w:rPr>
                <w:szCs w:val="20"/>
              </w:rPr>
              <w:fldChar w:fldCharType="separate"/>
            </w:r>
            <w:r w:rsidR="000952CD" w:rsidRPr="005C61F2">
              <w:rPr>
                <w:noProof/>
                <w:szCs w:val="20"/>
              </w:rPr>
              <w:t> </w:t>
            </w:r>
            <w:r w:rsidR="000952CD" w:rsidRPr="005C61F2">
              <w:rPr>
                <w:noProof/>
                <w:szCs w:val="20"/>
              </w:rPr>
              <w:t> </w:t>
            </w:r>
            <w:r w:rsidR="000952CD" w:rsidRPr="005C61F2">
              <w:rPr>
                <w:noProof/>
                <w:szCs w:val="20"/>
              </w:rPr>
              <w:t> </w:t>
            </w:r>
            <w:r w:rsidR="000952CD" w:rsidRPr="005C61F2">
              <w:rPr>
                <w:noProof/>
                <w:szCs w:val="20"/>
              </w:rPr>
              <w:t> </w:t>
            </w:r>
            <w:r w:rsidR="000952CD" w:rsidRPr="005C61F2">
              <w:rPr>
                <w:noProof/>
                <w:szCs w:val="20"/>
              </w:rPr>
              <w:t> </w:t>
            </w:r>
            <w:r w:rsidRPr="005C61F2">
              <w:rPr>
                <w:szCs w:val="20"/>
              </w:rPr>
              <w:fldChar w:fldCharType="end"/>
            </w:r>
          </w:p>
        </w:tc>
      </w:tr>
      <w:tr w:rsidR="00491210" w14:paraId="6E97483C" w14:textId="77777777" w:rsidTr="005C61F2">
        <w:tc>
          <w:tcPr>
            <w:tcW w:w="435" w:type="dxa"/>
            <w:vMerge/>
            <w:shd w:val="clear" w:color="auto" w:fill="A6A6A6" w:themeFill="background1" w:themeFillShade="A6"/>
          </w:tcPr>
          <w:p w14:paraId="14672539" w14:textId="77777777" w:rsidR="00491210" w:rsidRDefault="00491210" w:rsidP="0046272D">
            <w:pPr>
              <w:widowControl/>
              <w:spacing w:before="120" w:line="259" w:lineRule="auto"/>
              <w:rPr>
                <w:szCs w:val="20"/>
              </w:rPr>
            </w:pPr>
          </w:p>
        </w:tc>
        <w:tc>
          <w:tcPr>
            <w:tcW w:w="2679" w:type="dxa"/>
          </w:tcPr>
          <w:p w14:paraId="540BBDF1" w14:textId="77777777" w:rsidR="00491210" w:rsidRPr="005C61F2" w:rsidRDefault="00491210" w:rsidP="004309D8">
            <w:pPr>
              <w:widowControl/>
              <w:spacing w:before="40" w:after="40"/>
              <w:rPr>
                <w:szCs w:val="20"/>
              </w:rPr>
            </w:pPr>
            <w:r w:rsidRPr="005C61F2">
              <w:rPr>
                <w:szCs w:val="20"/>
              </w:rPr>
              <w:t>Telefon / E-Mail:</w:t>
            </w:r>
          </w:p>
        </w:tc>
        <w:tc>
          <w:tcPr>
            <w:tcW w:w="6344" w:type="dxa"/>
            <w:gridSpan w:val="2"/>
          </w:tcPr>
          <w:p w14:paraId="6182B644" w14:textId="77777777" w:rsidR="00491210" w:rsidRPr="005C61F2" w:rsidRDefault="00491210" w:rsidP="004309D8">
            <w:pPr>
              <w:widowControl/>
              <w:spacing w:before="40" w:after="40"/>
              <w:rPr>
                <w:szCs w:val="20"/>
              </w:rPr>
            </w:pPr>
            <w:r w:rsidRPr="005C61F2">
              <w:rPr>
                <w:szCs w:val="20"/>
              </w:rPr>
              <w:fldChar w:fldCharType="begin">
                <w:ffData>
                  <w:name w:val=""/>
                  <w:enabled/>
                  <w:calcOnExit w:val="0"/>
                  <w:textInput/>
                </w:ffData>
              </w:fldChar>
            </w:r>
            <w:r w:rsidRPr="005C61F2">
              <w:rPr>
                <w:szCs w:val="20"/>
              </w:rPr>
              <w:instrText xml:space="preserve"> FORMTEXT </w:instrText>
            </w:r>
            <w:r w:rsidRPr="005C61F2">
              <w:rPr>
                <w:szCs w:val="20"/>
              </w:rPr>
            </w:r>
            <w:r w:rsidRPr="005C61F2">
              <w:rPr>
                <w:szCs w:val="20"/>
              </w:rPr>
              <w:fldChar w:fldCharType="separate"/>
            </w:r>
            <w:r w:rsidR="000952CD" w:rsidRPr="005C61F2">
              <w:rPr>
                <w:noProof/>
                <w:szCs w:val="20"/>
              </w:rPr>
              <w:t> </w:t>
            </w:r>
            <w:r w:rsidR="000952CD" w:rsidRPr="005C61F2">
              <w:rPr>
                <w:noProof/>
                <w:szCs w:val="20"/>
              </w:rPr>
              <w:t> </w:t>
            </w:r>
            <w:r w:rsidR="000952CD" w:rsidRPr="005C61F2">
              <w:rPr>
                <w:noProof/>
                <w:szCs w:val="20"/>
              </w:rPr>
              <w:t> </w:t>
            </w:r>
            <w:r w:rsidR="000952CD" w:rsidRPr="005C61F2">
              <w:rPr>
                <w:noProof/>
                <w:szCs w:val="20"/>
              </w:rPr>
              <w:t> </w:t>
            </w:r>
            <w:r w:rsidR="000952CD" w:rsidRPr="005C61F2">
              <w:rPr>
                <w:noProof/>
                <w:szCs w:val="20"/>
              </w:rPr>
              <w:t> </w:t>
            </w:r>
            <w:r w:rsidRPr="005C61F2">
              <w:rPr>
                <w:szCs w:val="20"/>
              </w:rPr>
              <w:fldChar w:fldCharType="end"/>
            </w:r>
          </w:p>
        </w:tc>
      </w:tr>
      <w:tr w:rsidR="00491210" w14:paraId="3ED16F64" w14:textId="77777777" w:rsidTr="005C61F2">
        <w:tc>
          <w:tcPr>
            <w:tcW w:w="435" w:type="dxa"/>
            <w:vMerge/>
            <w:shd w:val="clear" w:color="auto" w:fill="A6A6A6" w:themeFill="background1" w:themeFillShade="A6"/>
          </w:tcPr>
          <w:p w14:paraId="3CBB1777" w14:textId="77777777" w:rsidR="00491210" w:rsidRDefault="00491210" w:rsidP="0046272D">
            <w:pPr>
              <w:widowControl/>
              <w:spacing w:before="120" w:line="259" w:lineRule="auto"/>
              <w:rPr>
                <w:szCs w:val="20"/>
              </w:rPr>
            </w:pPr>
          </w:p>
        </w:tc>
        <w:tc>
          <w:tcPr>
            <w:tcW w:w="2679" w:type="dxa"/>
            <w:tcBorders>
              <w:right w:val="single" w:sz="4" w:space="0" w:color="BFBFBF" w:themeColor="background1" w:themeShade="BF"/>
            </w:tcBorders>
            <w:shd w:val="clear" w:color="auto" w:fill="BFBFBF" w:themeFill="background1" w:themeFillShade="BF"/>
          </w:tcPr>
          <w:p w14:paraId="707FF8D5" w14:textId="77777777" w:rsidR="00491210" w:rsidRPr="005C61F2" w:rsidRDefault="00491210" w:rsidP="004309D8">
            <w:pPr>
              <w:widowControl/>
              <w:spacing w:before="40" w:after="40"/>
              <w:rPr>
                <w:b/>
                <w:szCs w:val="20"/>
              </w:rPr>
            </w:pPr>
            <w:r w:rsidRPr="005C61F2">
              <w:rPr>
                <w:b/>
                <w:szCs w:val="20"/>
              </w:rPr>
              <w:t>Anlage</w:t>
            </w:r>
            <w:r w:rsidRPr="005C61F2">
              <w:rPr>
                <w:szCs w:val="20"/>
              </w:rPr>
              <w:t xml:space="preserve"> </w:t>
            </w:r>
          </w:p>
        </w:tc>
        <w:tc>
          <w:tcPr>
            <w:tcW w:w="2066" w:type="dxa"/>
            <w:tcBorders>
              <w:left w:val="single" w:sz="4" w:space="0" w:color="BFBFBF" w:themeColor="background1" w:themeShade="BF"/>
              <w:right w:val="single" w:sz="4" w:space="0" w:color="BFBFBF" w:themeColor="background1" w:themeShade="BF"/>
            </w:tcBorders>
            <w:shd w:val="clear" w:color="auto" w:fill="BFBFBF" w:themeFill="background1" w:themeFillShade="BF"/>
          </w:tcPr>
          <w:p w14:paraId="787A03F4" w14:textId="77777777" w:rsidR="00491210" w:rsidRPr="005C61F2" w:rsidRDefault="00491210" w:rsidP="004309D8">
            <w:pPr>
              <w:widowControl/>
              <w:spacing w:before="40" w:after="40"/>
              <w:rPr>
                <w:b/>
                <w:szCs w:val="20"/>
              </w:rPr>
            </w:pPr>
          </w:p>
        </w:tc>
        <w:tc>
          <w:tcPr>
            <w:tcW w:w="4278" w:type="dxa"/>
            <w:tcBorders>
              <w:left w:val="single" w:sz="4" w:space="0" w:color="BFBFBF" w:themeColor="background1" w:themeShade="BF"/>
            </w:tcBorders>
            <w:shd w:val="clear" w:color="auto" w:fill="BFBFBF" w:themeFill="background1" w:themeFillShade="BF"/>
          </w:tcPr>
          <w:p w14:paraId="7BF69C27" w14:textId="77777777" w:rsidR="00491210" w:rsidRPr="005C61F2" w:rsidRDefault="00491210" w:rsidP="004309D8">
            <w:pPr>
              <w:widowControl/>
              <w:spacing w:before="40" w:after="40" w:line="259" w:lineRule="auto"/>
              <w:jc w:val="right"/>
              <w:rPr>
                <w:b/>
                <w:szCs w:val="20"/>
              </w:rPr>
            </w:pPr>
          </w:p>
        </w:tc>
      </w:tr>
      <w:tr w:rsidR="00491210" w14:paraId="2CE53D2F" w14:textId="77777777" w:rsidTr="005C61F2">
        <w:tc>
          <w:tcPr>
            <w:tcW w:w="435" w:type="dxa"/>
            <w:vMerge/>
            <w:shd w:val="clear" w:color="auto" w:fill="A6A6A6" w:themeFill="background1" w:themeFillShade="A6"/>
          </w:tcPr>
          <w:p w14:paraId="03AB2679" w14:textId="77777777" w:rsidR="00491210" w:rsidRDefault="00491210" w:rsidP="00491210">
            <w:pPr>
              <w:widowControl/>
              <w:spacing w:before="120" w:line="259" w:lineRule="auto"/>
              <w:rPr>
                <w:szCs w:val="20"/>
              </w:rPr>
            </w:pPr>
          </w:p>
        </w:tc>
        <w:tc>
          <w:tcPr>
            <w:tcW w:w="2679" w:type="dxa"/>
          </w:tcPr>
          <w:p w14:paraId="57EFACF3" w14:textId="77777777" w:rsidR="00491210" w:rsidRPr="002B2739" w:rsidRDefault="00491210" w:rsidP="004309D8">
            <w:pPr>
              <w:widowControl/>
              <w:spacing w:before="40" w:after="40"/>
              <w:rPr>
                <w:szCs w:val="20"/>
              </w:rPr>
            </w:pPr>
            <w:r w:rsidRPr="002B2739">
              <w:rPr>
                <w:szCs w:val="20"/>
              </w:rPr>
              <w:t>Vorhaben:</w:t>
            </w:r>
          </w:p>
        </w:tc>
        <w:tc>
          <w:tcPr>
            <w:tcW w:w="6344" w:type="dxa"/>
            <w:gridSpan w:val="2"/>
          </w:tcPr>
          <w:p w14:paraId="20CABA93" w14:textId="77777777" w:rsidR="00491210" w:rsidRPr="002B2739" w:rsidRDefault="00000000" w:rsidP="004309D8">
            <w:pPr>
              <w:widowControl/>
              <w:spacing w:before="40" w:after="40"/>
              <w:rPr>
                <w:rFonts w:eastAsia="Times New Roman"/>
                <w:szCs w:val="20"/>
              </w:rPr>
            </w:pPr>
            <w:sdt>
              <w:sdtPr>
                <w:rPr>
                  <w:szCs w:val="20"/>
                </w:rPr>
                <w:id w:val="-1765985043"/>
                <w14:checkbox>
                  <w14:checked w14:val="0"/>
                  <w14:checkedState w14:val="2612" w14:font="MS Gothic"/>
                  <w14:uncheckedState w14:val="2610" w14:font="MS Gothic"/>
                </w14:checkbox>
              </w:sdtPr>
              <w:sdtContent>
                <w:r w:rsidR="00491210" w:rsidRPr="002B2739">
                  <w:rPr>
                    <w:rFonts w:ascii="Segoe UI Symbol" w:eastAsia="MS Gothic" w:hAnsi="Segoe UI Symbol" w:cs="Segoe UI Symbol"/>
                    <w:szCs w:val="20"/>
                  </w:rPr>
                  <w:t>☐</w:t>
                </w:r>
              </w:sdtContent>
            </w:sdt>
            <w:r w:rsidR="00491210" w:rsidRPr="002B2739">
              <w:rPr>
                <w:szCs w:val="20"/>
              </w:rPr>
              <w:t xml:space="preserve"> </w:t>
            </w:r>
            <w:r w:rsidR="00491210" w:rsidRPr="002B2739">
              <w:rPr>
                <w:rFonts w:eastAsia="Times New Roman"/>
                <w:szCs w:val="20"/>
              </w:rPr>
              <w:t>Solarwärmeanlage</w:t>
            </w:r>
          </w:p>
          <w:p w14:paraId="50E2EE85" w14:textId="37EBDDA7" w:rsidR="00491210" w:rsidRPr="002B2739" w:rsidRDefault="00000000" w:rsidP="004309D8">
            <w:pPr>
              <w:widowControl/>
              <w:spacing w:before="40" w:after="40"/>
              <w:rPr>
                <w:rFonts w:eastAsia="Times New Roman"/>
                <w:szCs w:val="20"/>
              </w:rPr>
            </w:pPr>
            <w:sdt>
              <w:sdtPr>
                <w:rPr>
                  <w:szCs w:val="20"/>
                </w:rPr>
                <w:id w:val="-1450541301"/>
                <w14:checkbox>
                  <w14:checked w14:val="0"/>
                  <w14:checkedState w14:val="2612" w14:font="MS Gothic"/>
                  <w14:uncheckedState w14:val="2610" w14:font="MS Gothic"/>
                </w14:checkbox>
              </w:sdtPr>
              <w:sdtContent>
                <w:r w:rsidR="00491210" w:rsidRPr="002B2739">
                  <w:rPr>
                    <w:rFonts w:ascii="Segoe UI Symbol" w:eastAsia="MS Gothic" w:hAnsi="Segoe UI Symbol" w:cs="Segoe UI Symbol"/>
                    <w:szCs w:val="20"/>
                  </w:rPr>
                  <w:t>☐</w:t>
                </w:r>
              </w:sdtContent>
            </w:sdt>
            <w:r w:rsidR="00491210" w:rsidRPr="002B2739">
              <w:rPr>
                <w:szCs w:val="20"/>
              </w:rPr>
              <w:t xml:space="preserve"> </w:t>
            </w:r>
            <w:r w:rsidR="00491210" w:rsidRPr="002B2739">
              <w:rPr>
                <w:rFonts w:eastAsia="Times New Roman"/>
                <w:szCs w:val="20"/>
              </w:rPr>
              <w:t xml:space="preserve">Solarstromanlage / </w:t>
            </w:r>
            <w:r w:rsidR="009617C8" w:rsidRPr="002B2739">
              <w:rPr>
                <w:rFonts w:eastAsia="Times New Roman"/>
                <w:szCs w:val="20"/>
              </w:rPr>
              <w:t>Phot</w:t>
            </w:r>
            <w:r w:rsidR="00491210" w:rsidRPr="002B2739">
              <w:rPr>
                <w:rFonts w:eastAsia="Times New Roman"/>
                <w:szCs w:val="20"/>
              </w:rPr>
              <w:t>ovoltaikanlage</w:t>
            </w:r>
          </w:p>
        </w:tc>
      </w:tr>
      <w:tr w:rsidR="0033652B" w14:paraId="04541664" w14:textId="77777777" w:rsidTr="005C61F2">
        <w:tc>
          <w:tcPr>
            <w:tcW w:w="435" w:type="dxa"/>
            <w:vMerge/>
            <w:shd w:val="clear" w:color="auto" w:fill="A6A6A6" w:themeFill="background1" w:themeFillShade="A6"/>
          </w:tcPr>
          <w:p w14:paraId="1C602086" w14:textId="77777777" w:rsidR="0033652B" w:rsidRDefault="0033652B" w:rsidP="00491210">
            <w:pPr>
              <w:widowControl/>
              <w:spacing w:before="120" w:line="259" w:lineRule="auto"/>
              <w:rPr>
                <w:szCs w:val="20"/>
              </w:rPr>
            </w:pPr>
          </w:p>
        </w:tc>
        <w:tc>
          <w:tcPr>
            <w:tcW w:w="2679" w:type="dxa"/>
          </w:tcPr>
          <w:p w14:paraId="2ECC7F62" w14:textId="24B84489" w:rsidR="0033652B" w:rsidRPr="002B2739" w:rsidRDefault="0033652B" w:rsidP="004309D8">
            <w:pPr>
              <w:widowControl/>
              <w:spacing w:before="40" w:after="40"/>
              <w:rPr>
                <w:szCs w:val="20"/>
              </w:rPr>
            </w:pPr>
            <w:r w:rsidRPr="002B2739">
              <w:rPr>
                <w:szCs w:val="20"/>
              </w:rPr>
              <w:t>Gesamtleistung:</w:t>
            </w:r>
          </w:p>
        </w:tc>
        <w:tc>
          <w:tcPr>
            <w:tcW w:w="6344" w:type="dxa"/>
            <w:gridSpan w:val="2"/>
          </w:tcPr>
          <w:p w14:paraId="763FB01C" w14:textId="33482A1E" w:rsidR="0033652B" w:rsidRPr="002B2739" w:rsidRDefault="0033652B" w:rsidP="004309D8">
            <w:pPr>
              <w:widowControl/>
              <w:spacing w:before="40" w:after="40"/>
              <w:rPr>
                <w:szCs w:val="20"/>
              </w:rPr>
            </w:pPr>
            <w:r w:rsidRPr="002B2739">
              <w:rPr>
                <w:szCs w:val="20"/>
              </w:rPr>
              <w:fldChar w:fldCharType="begin">
                <w:ffData>
                  <w:name w:val=""/>
                  <w:enabled/>
                  <w:calcOnExit w:val="0"/>
                  <w:textInput/>
                </w:ffData>
              </w:fldChar>
            </w:r>
            <w:r w:rsidRPr="002B2739">
              <w:rPr>
                <w:szCs w:val="20"/>
              </w:rPr>
              <w:instrText xml:space="preserve"> FORMTEXT </w:instrText>
            </w:r>
            <w:r w:rsidRPr="002B2739">
              <w:rPr>
                <w:szCs w:val="20"/>
              </w:rPr>
            </w:r>
            <w:r w:rsidRPr="002B2739">
              <w:rPr>
                <w:szCs w:val="20"/>
              </w:rPr>
              <w:fldChar w:fldCharType="separate"/>
            </w:r>
            <w:r w:rsidRPr="002B2739">
              <w:rPr>
                <w:noProof/>
                <w:szCs w:val="20"/>
              </w:rPr>
              <w:t> </w:t>
            </w:r>
            <w:r w:rsidRPr="002B2739">
              <w:rPr>
                <w:noProof/>
                <w:szCs w:val="20"/>
              </w:rPr>
              <w:t> </w:t>
            </w:r>
            <w:r w:rsidRPr="002B2739">
              <w:rPr>
                <w:noProof/>
                <w:szCs w:val="20"/>
              </w:rPr>
              <w:t> </w:t>
            </w:r>
            <w:r w:rsidRPr="002B2739">
              <w:rPr>
                <w:noProof/>
                <w:szCs w:val="20"/>
              </w:rPr>
              <w:t> </w:t>
            </w:r>
            <w:r w:rsidRPr="002B2739">
              <w:rPr>
                <w:noProof/>
                <w:szCs w:val="20"/>
              </w:rPr>
              <w:t> </w:t>
            </w:r>
            <w:r w:rsidRPr="002B2739">
              <w:rPr>
                <w:szCs w:val="20"/>
              </w:rPr>
              <w:fldChar w:fldCharType="end"/>
            </w:r>
            <w:r w:rsidR="0087794B" w:rsidRPr="002B2739">
              <w:rPr>
                <w:szCs w:val="20"/>
              </w:rPr>
              <w:t xml:space="preserve"> kWP</w:t>
            </w:r>
            <w:r w:rsidR="00CF1B08" w:rsidRPr="002B2739">
              <w:rPr>
                <w:szCs w:val="20"/>
              </w:rPr>
              <w:t xml:space="preserve"> </w:t>
            </w:r>
            <w:r w:rsidR="006D3DAC" w:rsidRPr="002B2739">
              <w:rPr>
                <w:szCs w:val="20"/>
              </w:rPr>
              <w:t>(Kilowatt-Peak)</w:t>
            </w:r>
            <w:r w:rsidR="00CF1B08" w:rsidRPr="002B2739">
              <w:rPr>
                <w:rStyle w:val="Funotenzeichen"/>
                <w:szCs w:val="20"/>
              </w:rPr>
              <w:footnoteReference w:id="1"/>
            </w:r>
          </w:p>
        </w:tc>
      </w:tr>
      <w:tr w:rsidR="00D7744B" w14:paraId="325FC682" w14:textId="77777777" w:rsidTr="005C61F2">
        <w:tc>
          <w:tcPr>
            <w:tcW w:w="435" w:type="dxa"/>
            <w:vMerge/>
            <w:shd w:val="clear" w:color="auto" w:fill="A6A6A6" w:themeFill="background1" w:themeFillShade="A6"/>
          </w:tcPr>
          <w:p w14:paraId="6657555A" w14:textId="77777777" w:rsidR="00D7744B" w:rsidRDefault="00D7744B" w:rsidP="00491210">
            <w:pPr>
              <w:widowControl/>
              <w:spacing w:before="120" w:line="259" w:lineRule="auto"/>
              <w:rPr>
                <w:szCs w:val="20"/>
              </w:rPr>
            </w:pPr>
          </w:p>
        </w:tc>
        <w:tc>
          <w:tcPr>
            <w:tcW w:w="2679" w:type="dxa"/>
          </w:tcPr>
          <w:p w14:paraId="3F725B20" w14:textId="74030FA2" w:rsidR="00D7744B" w:rsidRPr="002B2739" w:rsidRDefault="00207648" w:rsidP="004309D8">
            <w:pPr>
              <w:widowControl/>
              <w:spacing w:before="40" w:after="40"/>
              <w:rPr>
                <w:szCs w:val="20"/>
              </w:rPr>
            </w:pPr>
            <w:r w:rsidRPr="002B2739">
              <w:rPr>
                <w:szCs w:val="20"/>
              </w:rPr>
              <w:t>Abklärungen Netzbe-</w:t>
            </w:r>
            <w:r w:rsidRPr="002B2739">
              <w:rPr>
                <w:szCs w:val="20"/>
              </w:rPr>
              <w:br/>
              <w:t>treiber</w:t>
            </w:r>
            <w:r w:rsidR="0077283E" w:rsidRPr="002B2739">
              <w:rPr>
                <w:szCs w:val="20"/>
              </w:rPr>
              <w:t>in</w:t>
            </w:r>
            <w:r w:rsidRPr="002B2739">
              <w:rPr>
                <w:szCs w:val="20"/>
              </w:rPr>
              <w:t>:</w:t>
            </w:r>
          </w:p>
        </w:tc>
        <w:tc>
          <w:tcPr>
            <w:tcW w:w="6344" w:type="dxa"/>
            <w:gridSpan w:val="2"/>
          </w:tcPr>
          <w:p w14:paraId="6A82F9A9" w14:textId="742F5800" w:rsidR="00207648" w:rsidRPr="002B2739" w:rsidRDefault="008648A3" w:rsidP="008648A3">
            <w:pPr>
              <w:widowControl/>
              <w:spacing w:before="40" w:after="40"/>
              <w:rPr>
                <w:szCs w:val="20"/>
              </w:rPr>
            </w:pPr>
            <w:r w:rsidRPr="002B2739">
              <w:rPr>
                <w:rFonts w:eastAsia="Times New Roman"/>
                <w:szCs w:val="20"/>
              </w:rPr>
              <w:t>Haben Abklärungen mit de</w:t>
            </w:r>
            <w:r w:rsidR="0077283E" w:rsidRPr="002B2739">
              <w:rPr>
                <w:rFonts w:eastAsia="Times New Roman"/>
                <w:szCs w:val="20"/>
              </w:rPr>
              <w:t>r</w:t>
            </w:r>
            <w:r w:rsidRPr="002B2739">
              <w:rPr>
                <w:rFonts w:eastAsia="Times New Roman"/>
                <w:szCs w:val="20"/>
              </w:rPr>
              <w:t xml:space="preserve"> Netzbetreiber</w:t>
            </w:r>
            <w:r w:rsidR="0077283E" w:rsidRPr="002B2739">
              <w:rPr>
                <w:rFonts w:eastAsia="Times New Roman"/>
                <w:szCs w:val="20"/>
              </w:rPr>
              <w:t>in</w:t>
            </w:r>
            <w:r w:rsidRPr="002B2739">
              <w:rPr>
                <w:rFonts w:eastAsia="Times New Roman"/>
                <w:szCs w:val="20"/>
              </w:rPr>
              <w:t xml:space="preserve"> ergeben, dass zusätzliche Leitungsbauprojekte oder Transformatorenstationen erforderlich sind?</w:t>
            </w:r>
          </w:p>
          <w:p w14:paraId="211EB704" w14:textId="0986BB80" w:rsidR="00D7744B" w:rsidRPr="002B2739" w:rsidRDefault="00000000" w:rsidP="008648A3">
            <w:pPr>
              <w:widowControl/>
              <w:spacing w:before="40" w:after="40"/>
              <w:ind w:left="220" w:hanging="220"/>
              <w:rPr>
                <w:szCs w:val="20"/>
              </w:rPr>
            </w:pPr>
            <w:sdt>
              <w:sdtPr>
                <w:rPr>
                  <w:szCs w:val="20"/>
                </w:rPr>
                <w:id w:val="622204623"/>
                <w14:checkbox>
                  <w14:checked w14:val="0"/>
                  <w14:checkedState w14:val="2612" w14:font="MS Gothic"/>
                  <w14:uncheckedState w14:val="2610" w14:font="MS Gothic"/>
                </w14:checkbox>
              </w:sdtPr>
              <w:sdtContent>
                <w:r w:rsidR="00207648" w:rsidRPr="002B2739">
                  <w:rPr>
                    <w:rFonts w:ascii="Segoe UI Symbol" w:eastAsia="MS Gothic" w:hAnsi="Segoe UI Symbol" w:cs="Segoe UI Symbol"/>
                    <w:szCs w:val="20"/>
                  </w:rPr>
                  <w:t>☐</w:t>
                </w:r>
              </w:sdtContent>
            </w:sdt>
            <w:r w:rsidR="00207648" w:rsidRPr="002B2739">
              <w:rPr>
                <w:szCs w:val="20"/>
              </w:rPr>
              <w:t xml:space="preserve"> </w:t>
            </w:r>
            <w:r w:rsidR="008648A3" w:rsidRPr="002B2739">
              <w:rPr>
                <w:rFonts w:eastAsia="Times New Roman"/>
                <w:szCs w:val="20"/>
              </w:rPr>
              <w:t>Ja</w:t>
            </w:r>
            <w:r w:rsidR="008648A3" w:rsidRPr="002B2739">
              <w:rPr>
                <w:rFonts w:eastAsia="Times New Roman"/>
                <w:szCs w:val="20"/>
              </w:rPr>
              <w:tab/>
            </w:r>
            <w:r w:rsidR="008648A3" w:rsidRPr="002B2739">
              <w:rPr>
                <w:rFonts w:eastAsia="Times New Roman"/>
                <w:szCs w:val="20"/>
              </w:rPr>
              <w:tab/>
            </w:r>
            <w:sdt>
              <w:sdtPr>
                <w:rPr>
                  <w:szCs w:val="20"/>
                </w:rPr>
                <w:id w:val="1669898707"/>
                <w14:checkbox>
                  <w14:checked w14:val="0"/>
                  <w14:checkedState w14:val="2612" w14:font="MS Gothic"/>
                  <w14:uncheckedState w14:val="2610" w14:font="MS Gothic"/>
                </w14:checkbox>
              </w:sdtPr>
              <w:sdtContent>
                <w:r w:rsidR="00207648" w:rsidRPr="002B2739">
                  <w:rPr>
                    <w:rFonts w:ascii="Segoe UI Symbol" w:eastAsia="MS Gothic" w:hAnsi="Segoe UI Symbol" w:cs="Segoe UI Symbol"/>
                    <w:szCs w:val="20"/>
                  </w:rPr>
                  <w:t>☐</w:t>
                </w:r>
              </w:sdtContent>
            </w:sdt>
            <w:r w:rsidR="00207648" w:rsidRPr="002B2739">
              <w:rPr>
                <w:szCs w:val="20"/>
              </w:rPr>
              <w:t xml:space="preserve"> </w:t>
            </w:r>
            <w:r w:rsidR="008648A3" w:rsidRPr="002B2739">
              <w:rPr>
                <w:szCs w:val="20"/>
              </w:rPr>
              <w:t>Nein</w:t>
            </w:r>
          </w:p>
        </w:tc>
      </w:tr>
      <w:tr w:rsidR="00491210" w14:paraId="4653358F" w14:textId="77777777" w:rsidTr="005C61F2">
        <w:tc>
          <w:tcPr>
            <w:tcW w:w="435" w:type="dxa"/>
            <w:vMerge/>
            <w:shd w:val="clear" w:color="auto" w:fill="A6A6A6" w:themeFill="background1" w:themeFillShade="A6"/>
          </w:tcPr>
          <w:p w14:paraId="7168F7E2" w14:textId="77777777" w:rsidR="00491210" w:rsidRDefault="00491210" w:rsidP="00491210">
            <w:pPr>
              <w:widowControl/>
              <w:spacing w:before="120" w:line="259" w:lineRule="auto"/>
              <w:rPr>
                <w:szCs w:val="20"/>
              </w:rPr>
            </w:pPr>
          </w:p>
        </w:tc>
        <w:tc>
          <w:tcPr>
            <w:tcW w:w="2679" w:type="dxa"/>
          </w:tcPr>
          <w:p w14:paraId="62FA81B3" w14:textId="4D333B99" w:rsidR="00491210" w:rsidRPr="005C61F2" w:rsidRDefault="00491210" w:rsidP="004309D8">
            <w:pPr>
              <w:widowControl/>
              <w:spacing w:before="40" w:after="40"/>
              <w:rPr>
                <w:szCs w:val="20"/>
              </w:rPr>
            </w:pPr>
            <w:r w:rsidRPr="005C61F2">
              <w:rPr>
                <w:szCs w:val="20"/>
              </w:rPr>
              <w:t>Gemeinde</w:t>
            </w:r>
            <w:r w:rsidR="005C61F2">
              <w:rPr>
                <w:szCs w:val="20"/>
              </w:rPr>
              <w:t xml:space="preserve"> </w:t>
            </w:r>
            <w:r w:rsidRPr="005C61F2">
              <w:rPr>
                <w:szCs w:val="20"/>
              </w:rPr>
              <w:t>(inkl. Ortsteil):</w:t>
            </w:r>
          </w:p>
        </w:tc>
        <w:tc>
          <w:tcPr>
            <w:tcW w:w="6344" w:type="dxa"/>
            <w:gridSpan w:val="2"/>
          </w:tcPr>
          <w:p w14:paraId="3F4E9FBF" w14:textId="77777777" w:rsidR="00491210" w:rsidRPr="005C61F2" w:rsidRDefault="00491210" w:rsidP="004309D8">
            <w:pPr>
              <w:widowControl/>
              <w:spacing w:before="40" w:after="40"/>
              <w:rPr>
                <w:szCs w:val="20"/>
              </w:rPr>
            </w:pPr>
            <w:r w:rsidRPr="005C61F2">
              <w:rPr>
                <w:szCs w:val="20"/>
              </w:rPr>
              <w:fldChar w:fldCharType="begin">
                <w:ffData>
                  <w:name w:val=""/>
                  <w:enabled/>
                  <w:calcOnExit w:val="0"/>
                  <w:textInput/>
                </w:ffData>
              </w:fldChar>
            </w:r>
            <w:r w:rsidRPr="005C61F2">
              <w:rPr>
                <w:szCs w:val="20"/>
              </w:rPr>
              <w:instrText xml:space="preserve"> FORMTEXT </w:instrText>
            </w:r>
            <w:r w:rsidRPr="005C61F2">
              <w:rPr>
                <w:szCs w:val="20"/>
              </w:rPr>
            </w:r>
            <w:r w:rsidRPr="005C61F2">
              <w:rPr>
                <w:szCs w:val="20"/>
              </w:rPr>
              <w:fldChar w:fldCharType="separate"/>
            </w:r>
            <w:r w:rsidR="000952CD" w:rsidRPr="005C61F2">
              <w:rPr>
                <w:noProof/>
                <w:szCs w:val="20"/>
              </w:rPr>
              <w:t> </w:t>
            </w:r>
            <w:r w:rsidR="000952CD" w:rsidRPr="005C61F2">
              <w:rPr>
                <w:noProof/>
                <w:szCs w:val="20"/>
              </w:rPr>
              <w:t> </w:t>
            </w:r>
            <w:r w:rsidR="000952CD" w:rsidRPr="005C61F2">
              <w:rPr>
                <w:noProof/>
                <w:szCs w:val="20"/>
              </w:rPr>
              <w:t> </w:t>
            </w:r>
            <w:r w:rsidR="000952CD" w:rsidRPr="005C61F2">
              <w:rPr>
                <w:noProof/>
                <w:szCs w:val="20"/>
              </w:rPr>
              <w:t> </w:t>
            </w:r>
            <w:r w:rsidR="000952CD" w:rsidRPr="005C61F2">
              <w:rPr>
                <w:noProof/>
                <w:szCs w:val="20"/>
              </w:rPr>
              <w:t> </w:t>
            </w:r>
            <w:r w:rsidRPr="005C61F2">
              <w:rPr>
                <w:szCs w:val="20"/>
              </w:rPr>
              <w:fldChar w:fldCharType="end"/>
            </w:r>
          </w:p>
        </w:tc>
      </w:tr>
      <w:tr w:rsidR="00491210" w14:paraId="4DD8FBAC" w14:textId="77777777" w:rsidTr="005C61F2">
        <w:tc>
          <w:tcPr>
            <w:tcW w:w="435" w:type="dxa"/>
            <w:vMerge/>
            <w:shd w:val="clear" w:color="auto" w:fill="A6A6A6" w:themeFill="background1" w:themeFillShade="A6"/>
          </w:tcPr>
          <w:p w14:paraId="013A7A42" w14:textId="77777777" w:rsidR="00491210" w:rsidRDefault="00491210" w:rsidP="00491210">
            <w:pPr>
              <w:widowControl/>
              <w:spacing w:before="120" w:line="259" w:lineRule="auto"/>
              <w:rPr>
                <w:szCs w:val="20"/>
              </w:rPr>
            </w:pPr>
          </w:p>
        </w:tc>
        <w:tc>
          <w:tcPr>
            <w:tcW w:w="2679" w:type="dxa"/>
          </w:tcPr>
          <w:p w14:paraId="3B70D825" w14:textId="77777777" w:rsidR="00491210" w:rsidRPr="005C61F2" w:rsidRDefault="00491210" w:rsidP="004309D8">
            <w:pPr>
              <w:widowControl/>
              <w:spacing w:before="40" w:after="40"/>
              <w:rPr>
                <w:szCs w:val="20"/>
              </w:rPr>
            </w:pPr>
            <w:r w:rsidRPr="005C61F2">
              <w:rPr>
                <w:szCs w:val="20"/>
              </w:rPr>
              <w:t>Grundstück-Nr.:</w:t>
            </w:r>
          </w:p>
        </w:tc>
        <w:tc>
          <w:tcPr>
            <w:tcW w:w="6344" w:type="dxa"/>
            <w:gridSpan w:val="2"/>
          </w:tcPr>
          <w:p w14:paraId="7320D6AF" w14:textId="77777777" w:rsidR="00491210" w:rsidRPr="005C61F2" w:rsidRDefault="00491210" w:rsidP="004309D8">
            <w:pPr>
              <w:widowControl/>
              <w:spacing w:before="40" w:after="40"/>
              <w:rPr>
                <w:szCs w:val="20"/>
              </w:rPr>
            </w:pPr>
            <w:r w:rsidRPr="005C61F2">
              <w:rPr>
                <w:szCs w:val="20"/>
              </w:rPr>
              <w:fldChar w:fldCharType="begin">
                <w:ffData>
                  <w:name w:val=""/>
                  <w:enabled/>
                  <w:calcOnExit w:val="0"/>
                  <w:textInput/>
                </w:ffData>
              </w:fldChar>
            </w:r>
            <w:r w:rsidRPr="005C61F2">
              <w:rPr>
                <w:szCs w:val="20"/>
              </w:rPr>
              <w:instrText xml:space="preserve"> FORMTEXT </w:instrText>
            </w:r>
            <w:r w:rsidRPr="005C61F2">
              <w:rPr>
                <w:szCs w:val="20"/>
              </w:rPr>
            </w:r>
            <w:r w:rsidRPr="005C61F2">
              <w:rPr>
                <w:szCs w:val="20"/>
              </w:rPr>
              <w:fldChar w:fldCharType="separate"/>
            </w:r>
            <w:r w:rsidR="000952CD" w:rsidRPr="005C61F2">
              <w:rPr>
                <w:noProof/>
                <w:szCs w:val="20"/>
              </w:rPr>
              <w:t> </w:t>
            </w:r>
            <w:r w:rsidR="000952CD" w:rsidRPr="005C61F2">
              <w:rPr>
                <w:noProof/>
                <w:szCs w:val="20"/>
              </w:rPr>
              <w:t> </w:t>
            </w:r>
            <w:r w:rsidR="000952CD" w:rsidRPr="005C61F2">
              <w:rPr>
                <w:noProof/>
                <w:szCs w:val="20"/>
              </w:rPr>
              <w:t> </w:t>
            </w:r>
            <w:r w:rsidR="000952CD" w:rsidRPr="005C61F2">
              <w:rPr>
                <w:noProof/>
                <w:szCs w:val="20"/>
              </w:rPr>
              <w:t> </w:t>
            </w:r>
            <w:r w:rsidR="000952CD" w:rsidRPr="005C61F2">
              <w:rPr>
                <w:noProof/>
                <w:szCs w:val="20"/>
              </w:rPr>
              <w:t> </w:t>
            </w:r>
            <w:r w:rsidRPr="005C61F2">
              <w:rPr>
                <w:szCs w:val="20"/>
              </w:rPr>
              <w:fldChar w:fldCharType="end"/>
            </w:r>
          </w:p>
        </w:tc>
      </w:tr>
      <w:tr w:rsidR="00491210" w14:paraId="5A7FB88D" w14:textId="77777777" w:rsidTr="005C61F2">
        <w:tc>
          <w:tcPr>
            <w:tcW w:w="435" w:type="dxa"/>
            <w:vMerge/>
            <w:shd w:val="clear" w:color="auto" w:fill="A6A6A6" w:themeFill="background1" w:themeFillShade="A6"/>
          </w:tcPr>
          <w:p w14:paraId="183BD851" w14:textId="77777777" w:rsidR="00491210" w:rsidRDefault="00491210" w:rsidP="00491210">
            <w:pPr>
              <w:widowControl/>
              <w:spacing w:before="120" w:line="259" w:lineRule="auto"/>
              <w:rPr>
                <w:szCs w:val="20"/>
              </w:rPr>
            </w:pPr>
          </w:p>
        </w:tc>
        <w:tc>
          <w:tcPr>
            <w:tcW w:w="2679" w:type="dxa"/>
          </w:tcPr>
          <w:p w14:paraId="4AE6654E" w14:textId="77777777" w:rsidR="00491210" w:rsidRPr="005C61F2" w:rsidRDefault="00491210" w:rsidP="004309D8">
            <w:pPr>
              <w:widowControl/>
              <w:spacing w:before="40" w:after="40"/>
              <w:rPr>
                <w:szCs w:val="20"/>
              </w:rPr>
            </w:pPr>
            <w:r w:rsidRPr="005C61F2">
              <w:rPr>
                <w:szCs w:val="20"/>
              </w:rPr>
              <w:t>Gebäude-Nr.:</w:t>
            </w:r>
          </w:p>
        </w:tc>
        <w:tc>
          <w:tcPr>
            <w:tcW w:w="6344" w:type="dxa"/>
            <w:gridSpan w:val="2"/>
          </w:tcPr>
          <w:p w14:paraId="03C93EED" w14:textId="77777777" w:rsidR="00491210" w:rsidRPr="005C61F2" w:rsidRDefault="00491210" w:rsidP="004309D8">
            <w:pPr>
              <w:widowControl/>
              <w:spacing w:before="40" w:after="40"/>
              <w:rPr>
                <w:szCs w:val="20"/>
              </w:rPr>
            </w:pPr>
            <w:r w:rsidRPr="005C61F2">
              <w:rPr>
                <w:szCs w:val="20"/>
              </w:rPr>
              <w:fldChar w:fldCharType="begin">
                <w:ffData>
                  <w:name w:val=""/>
                  <w:enabled/>
                  <w:calcOnExit w:val="0"/>
                  <w:textInput/>
                </w:ffData>
              </w:fldChar>
            </w:r>
            <w:r w:rsidRPr="005C61F2">
              <w:rPr>
                <w:szCs w:val="20"/>
              </w:rPr>
              <w:instrText xml:space="preserve"> FORMTEXT </w:instrText>
            </w:r>
            <w:r w:rsidRPr="005C61F2">
              <w:rPr>
                <w:szCs w:val="20"/>
              </w:rPr>
            </w:r>
            <w:r w:rsidRPr="005C61F2">
              <w:rPr>
                <w:szCs w:val="20"/>
              </w:rPr>
              <w:fldChar w:fldCharType="separate"/>
            </w:r>
            <w:r w:rsidR="000952CD" w:rsidRPr="005C61F2">
              <w:rPr>
                <w:noProof/>
                <w:szCs w:val="20"/>
              </w:rPr>
              <w:t> </w:t>
            </w:r>
            <w:r w:rsidR="000952CD" w:rsidRPr="005C61F2">
              <w:rPr>
                <w:noProof/>
                <w:szCs w:val="20"/>
              </w:rPr>
              <w:t> </w:t>
            </w:r>
            <w:r w:rsidR="000952CD" w:rsidRPr="005C61F2">
              <w:rPr>
                <w:noProof/>
                <w:szCs w:val="20"/>
              </w:rPr>
              <w:t> </w:t>
            </w:r>
            <w:r w:rsidR="000952CD" w:rsidRPr="005C61F2">
              <w:rPr>
                <w:noProof/>
                <w:szCs w:val="20"/>
              </w:rPr>
              <w:t> </w:t>
            </w:r>
            <w:r w:rsidR="000952CD" w:rsidRPr="005C61F2">
              <w:rPr>
                <w:noProof/>
                <w:szCs w:val="20"/>
              </w:rPr>
              <w:t> </w:t>
            </w:r>
            <w:r w:rsidRPr="005C61F2">
              <w:rPr>
                <w:szCs w:val="20"/>
              </w:rPr>
              <w:fldChar w:fldCharType="end"/>
            </w:r>
          </w:p>
        </w:tc>
      </w:tr>
      <w:tr w:rsidR="00491210" w14:paraId="2DF6CA0A" w14:textId="77777777" w:rsidTr="0033652B">
        <w:tc>
          <w:tcPr>
            <w:tcW w:w="435" w:type="dxa"/>
            <w:vMerge/>
            <w:shd w:val="clear" w:color="auto" w:fill="A6A6A6" w:themeFill="background1" w:themeFillShade="A6"/>
          </w:tcPr>
          <w:p w14:paraId="70D7EABD" w14:textId="77777777" w:rsidR="00491210" w:rsidRDefault="00491210" w:rsidP="00491210">
            <w:pPr>
              <w:widowControl/>
              <w:spacing w:before="120" w:line="259" w:lineRule="auto"/>
              <w:rPr>
                <w:szCs w:val="20"/>
              </w:rPr>
            </w:pPr>
          </w:p>
        </w:tc>
        <w:tc>
          <w:tcPr>
            <w:tcW w:w="9023" w:type="dxa"/>
            <w:gridSpan w:val="3"/>
            <w:shd w:val="clear" w:color="auto" w:fill="D9D9D9" w:themeFill="background1" w:themeFillShade="D9"/>
          </w:tcPr>
          <w:p w14:paraId="2655359F" w14:textId="77777777" w:rsidR="00491210" w:rsidRPr="005C61F2" w:rsidRDefault="00491210" w:rsidP="004309D8">
            <w:pPr>
              <w:widowControl/>
              <w:spacing w:before="40" w:after="40"/>
              <w:rPr>
                <w:szCs w:val="20"/>
              </w:rPr>
            </w:pPr>
            <w:r w:rsidRPr="005C61F2">
              <w:rPr>
                <w:b/>
                <w:szCs w:val="20"/>
              </w:rPr>
              <w:t>Beilagen</w:t>
            </w:r>
          </w:p>
        </w:tc>
      </w:tr>
      <w:tr w:rsidR="00491210" w14:paraId="5C8D7A30" w14:textId="77777777" w:rsidTr="0033652B">
        <w:tc>
          <w:tcPr>
            <w:tcW w:w="435" w:type="dxa"/>
            <w:vMerge/>
            <w:shd w:val="clear" w:color="auto" w:fill="A6A6A6" w:themeFill="background1" w:themeFillShade="A6"/>
          </w:tcPr>
          <w:p w14:paraId="6FB19ABA" w14:textId="77777777" w:rsidR="00491210" w:rsidRDefault="00491210" w:rsidP="00491210">
            <w:pPr>
              <w:widowControl/>
              <w:spacing w:before="120" w:line="259" w:lineRule="auto"/>
              <w:rPr>
                <w:szCs w:val="20"/>
              </w:rPr>
            </w:pPr>
          </w:p>
        </w:tc>
        <w:tc>
          <w:tcPr>
            <w:tcW w:w="9023" w:type="dxa"/>
            <w:gridSpan w:val="3"/>
          </w:tcPr>
          <w:p w14:paraId="0B89BB26" w14:textId="77777777" w:rsidR="00491210" w:rsidRPr="005C61F2" w:rsidRDefault="00491210" w:rsidP="004309D8">
            <w:pPr>
              <w:widowControl/>
              <w:spacing w:before="40" w:after="40"/>
              <w:rPr>
                <w:rFonts w:eastAsia="Times New Roman"/>
                <w:szCs w:val="20"/>
              </w:rPr>
            </w:pPr>
            <w:r w:rsidRPr="005C61F2">
              <w:rPr>
                <w:rFonts w:eastAsia="Times New Roman"/>
                <w:szCs w:val="20"/>
              </w:rPr>
              <w:t xml:space="preserve">Diese Beilagen sind </w:t>
            </w:r>
            <w:r w:rsidRPr="005C61F2">
              <w:rPr>
                <w:rFonts w:eastAsia="Times New Roman"/>
                <w:b/>
                <w:szCs w:val="20"/>
              </w:rPr>
              <w:t>zwingend</w:t>
            </w:r>
            <w:r w:rsidRPr="005C61F2">
              <w:rPr>
                <w:rFonts w:eastAsia="Times New Roman"/>
                <w:szCs w:val="20"/>
              </w:rPr>
              <w:t xml:space="preserve"> erforderlich und unterschrieben dem Formular beizulegen:</w:t>
            </w:r>
          </w:p>
          <w:p w14:paraId="3DDD51BC" w14:textId="35219037" w:rsidR="00491210" w:rsidRPr="005C61F2" w:rsidRDefault="00000000" w:rsidP="004309D8">
            <w:pPr>
              <w:widowControl/>
              <w:spacing w:before="40" w:after="40"/>
              <w:ind w:left="453"/>
              <w:rPr>
                <w:rFonts w:eastAsia="Times New Roman"/>
                <w:szCs w:val="20"/>
              </w:rPr>
            </w:pPr>
            <w:sdt>
              <w:sdtPr>
                <w:rPr>
                  <w:szCs w:val="20"/>
                </w:rPr>
                <w:id w:val="-1321963191"/>
                <w14:checkbox>
                  <w14:checked w14:val="0"/>
                  <w14:checkedState w14:val="2612" w14:font="MS Gothic"/>
                  <w14:uncheckedState w14:val="2610" w14:font="MS Gothic"/>
                </w14:checkbox>
              </w:sdtPr>
              <w:sdtContent>
                <w:r w:rsidR="008071AE">
                  <w:rPr>
                    <w:rFonts w:ascii="MS Gothic" w:eastAsia="MS Gothic" w:hAnsi="MS Gothic" w:hint="eastAsia"/>
                    <w:szCs w:val="20"/>
                  </w:rPr>
                  <w:t>☐</w:t>
                </w:r>
              </w:sdtContent>
            </w:sdt>
            <w:r w:rsidR="00491210" w:rsidRPr="005C61F2">
              <w:rPr>
                <w:rFonts w:eastAsia="Times New Roman"/>
                <w:szCs w:val="20"/>
              </w:rPr>
              <w:t xml:space="preserve"> Baubeschrieb</w:t>
            </w:r>
          </w:p>
          <w:p w14:paraId="6E956439" w14:textId="77777777" w:rsidR="00491210" w:rsidRPr="005C61F2" w:rsidRDefault="00000000" w:rsidP="004309D8">
            <w:pPr>
              <w:widowControl/>
              <w:spacing w:before="40" w:after="40"/>
              <w:ind w:left="453"/>
              <w:rPr>
                <w:rFonts w:eastAsia="Times New Roman"/>
                <w:szCs w:val="20"/>
              </w:rPr>
            </w:pPr>
            <w:sdt>
              <w:sdtPr>
                <w:rPr>
                  <w:szCs w:val="20"/>
                </w:rPr>
                <w:id w:val="-318567949"/>
                <w14:checkbox>
                  <w14:checked w14:val="0"/>
                  <w14:checkedState w14:val="2612" w14:font="MS Gothic"/>
                  <w14:uncheckedState w14:val="2610" w14:font="MS Gothic"/>
                </w14:checkbox>
              </w:sdtPr>
              <w:sdtContent>
                <w:r w:rsidR="00491210" w:rsidRPr="005C61F2">
                  <w:rPr>
                    <w:rFonts w:ascii="Segoe UI Symbol" w:eastAsia="MS Gothic" w:hAnsi="Segoe UI Symbol" w:cs="Segoe UI Symbol"/>
                    <w:szCs w:val="20"/>
                  </w:rPr>
                  <w:t>☐</w:t>
                </w:r>
              </w:sdtContent>
            </w:sdt>
            <w:r w:rsidR="00491210" w:rsidRPr="005C61F2">
              <w:rPr>
                <w:rFonts w:eastAsia="Times New Roman"/>
                <w:szCs w:val="20"/>
              </w:rPr>
              <w:t xml:space="preserve"> Situationsplan</w:t>
            </w:r>
          </w:p>
          <w:p w14:paraId="7432D11F" w14:textId="77777777" w:rsidR="00491210" w:rsidRPr="005C61F2" w:rsidRDefault="00000000" w:rsidP="004309D8">
            <w:pPr>
              <w:widowControl/>
              <w:spacing w:before="40" w:after="40"/>
              <w:ind w:left="453"/>
              <w:rPr>
                <w:rFonts w:eastAsia="Times New Roman"/>
                <w:szCs w:val="20"/>
              </w:rPr>
            </w:pPr>
            <w:sdt>
              <w:sdtPr>
                <w:rPr>
                  <w:szCs w:val="20"/>
                </w:rPr>
                <w:id w:val="-367377630"/>
                <w14:checkbox>
                  <w14:checked w14:val="0"/>
                  <w14:checkedState w14:val="2612" w14:font="MS Gothic"/>
                  <w14:uncheckedState w14:val="2610" w14:font="MS Gothic"/>
                </w14:checkbox>
              </w:sdtPr>
              <w:sdtContent>
                <w:r w:rsidR="00491210" w:rsidRPr="005C61F2">
                  <w:rPr>
                    <w:rFonts w:ascii="Segoe UI Symbol" w:eastAsia="MS Gothic" w:hAnsi="Segoe UI Symbol" w:cs="Segoe UI Symbol"/>
                    <w:szCs w:val="20"/>
                  </w:rPr>
                  <w:t>☐</w:t>
                </w:r>
              </w:sdtContent>
            </w:sdt>
            <w:r w:rsidR="00491210" w:rsidRPr="005C61F2">
              <w:rPr>
                <w:rFonts w:eastAsia="Times New Roman"/>
                <w:szCs w:val="20"/>
              </w:rPr>
              <w:t xml:space="preserve"> Fassadenplan</w:t>
            </w:r>
          </w:p>
        </w:tc>
      </w:tr>
      <w:tr w:rsidR="00491210" w14:paraId="4D23F81E" w14:textId="77777777" w:rsidTr="0033652B">
        <w:tc>
          <w:tcPr>
            <w:tcW w:w="435" w:type="dxa"/>
            <w:vMerge/>
            <w:shd w:val="clear" w:color="auto" w:fill="A6A6A6" w:themeFill="background1" w:themeFillShade="A6"/>
          </w:tcPr>
          <w:p w14:paraId="3A955AE1" w14:textId="77777777" w:rsidR="00491210" w:rsidRDefault="00491210" w:rsidP="00491210">
            <w:pPr>
              <w:widowControl/>
              <w:spacing w:before="120" w:line="259" w:lineRule="auto"/>
              <w:rPr>
                <w:szCs w:val="20"/>
              </w:rPr>
            </w:pPr>
          </w:p>
        </w:tc>
        <w:tc>
          <w:tcPr>
            <w:tcW w:w="9023" w:type="dxa"/>
            <w:gridSpan w:val="3"/>
            <w:shd w:val="clear" w:color="auto" w:fill="D9D9D9" w:themeFill="background1" w:themeFillShade="D9"/>
          </w:tcPr>
          <w:p w14:paraId="0ECC429B" w14:textId="77777777" w:rsidR="00491210" w:rsidRPr="005C61F2" w:rsidRDefault="00491210" w:rsidP="004309D8">
            <w:pPr>
              <w:widowControl/>
              <w:spacing w:before="40" w:after="40"/>
              <w:rPr>
                <w:szCs w:val="20"/>
              </w:rPr>
            </w:pPr>
            <w:r w:rsidRPr="005C61F2">
              <w:rPr>
                <w:b/>
                <w:szCs w:val="20"/>
              </w:rPr>
              <w:t>Unterschrift Bauherrschaft</w:t>
            </w:r>
          </w:p>
        </w:tc>
      </w:tr>
      <w:tr w:rsidR="00491210" w14:paraId="6780AF1B" w14:textId="77777777" w:rsidTr="005C61F2">
        <w:tc>
          <w:tcPr>
            <w:tcW w:w="435" w:type="dxa"/>
            <w:vMerge/>
            <w:shd w:val="clear" w:color="auto" w:fill="A6A6A6" w:themeFill="background1" w:themeFillShade="A6"/>
          </w:tcPr>
          <w:p w14:paraId="77F27F7F" w14:textId="77777777" w:rsidR="00491210" w:rsidRDefault="00491210" w:rsidP="00491210">
            <w:pPr>
              <w:widowControl/>
              <w:spacing w:before="120" w:line="259" w:lineRule="auto"/>
              <w:rPr>
                <w:szCs w:val="20"/>
              </w:rPr>
            </w:pPr>
          </w:p>
        </w:tc>
        <w:tc>
          <w:tcPr>
            <w:tcW w:w="2679" w:type="dxa"/>
          </w:tcPr>
          <w:p w14:paraId="2D121ADB" w14:textId="77777777" w:rsidR="00491210" w:rsidRPr="005C61F2" w:rsidRDefault="00491210" w:rsidP="004309D8">
            <w:pPr>
              <w:widowControl/>
              <w:spacing w:before="40" w:after="40"/>
              <w:rPr>
                <w:szCs w:val="20"/>
              </w:rPr>
            </w:pPr>
            <w:r w:rsidRPr="005C61F2">
              <w:rPr>
                <w:szCs w:val="20"/>
              </w:rPr>
              <w:t xml:space="preserve">Datum: </w:t>
            </w:r>
            <w:r w:rsidRPr="005C61F2">
              <w:rPr>
                <w:szCs w:val="20"/>
              </w:rPr>
              <w:fldChar w:fldCharType="begin">
                <w:ffData>
                  <w:name w:val=""/>
                  <w:enabled/>
                  <w:calcOnExit w:val="0"/>
                  <w:textInput/>
                </w:ffData>
              </w:fldChar>
            </w:r>
            <w:r w:rsidRPr="005C61F2">
              <w:rPr>
                <w:szCs w:val="20"/>
              </w:rPr>
              <w:instrText xml:space="preserve"> FORMTEXT </w:instrText>
            </w:r>
            <w:r w:rsidRPr="005C61F2">
              <w:rPr>
                <w:szCs w:val="20"/>
              </w:rPr>
            </w:r>
            <w:r w:rsidRPr="005C61F2">
              <w:rPr>
                <w:szCs w:val="20"/>
              </w:rPr>
              <w:fldChar w:fldCharType="separate"/>
            </w:r>
            <w:r w:rsidR="000952CD" w:rsidRPr="005C61F2">
              <w:rPr>
                <w:noProof/>
                <w:szCs w:val="20"/>
              </w:rPr>
              <w:t> </w:t>
            </w:r>
            <w:r w:rsidR="000952CD" w:rsidRPr="005C61F2">
              <w:rPr>
                <w:noProof/>
                <w:szCs w:val="20"/>
              </w:rPr>
              <w:t> </w:t>
            </w:r>
            <w:r w:rsidR="000952CD" w:rsidRPr="005C61F2">
              <w:rPr>
                <w:noProof/>
                <w:szCs w:val="20"/>
              </w:rPr>
              <w:t> </w:t>
            </w:r>
            <w:r w:rsidR="000952CD" w:rsidRPr="005C61F2">
              <w:rPr>
                <w:noProof/>
                <w:szCs w:val="20"/>
              </w:rPr>
              <w:t> </w:t>
            </w:r>
            <w:r w:rsidR="000952CD" w:rsidRPr="005C61F2">
              <w:rPr>
                <w:noProof/>
                <w:szCs w:val="20"/>
              </w:rPr>
              <w:t> </w:t>
            </w:r>
            <w:r w:rsidRPr="005C61F2">
              <w:rPr>
                <w:szCs w:val="20"/>
              </w:rPr>
              <w:fldChar w:fldCharType="end"/>
            </w:r>
          </w:p>
        </w:tc>
        <w:tc>
          <w:tcPr>
            <w:tcW w:w="6344" w:type="dxa"/>
            <w:gridSpan w:val="2"/>
          </w:tcPr>
          <w:p w14:paraId="2A9D16CE" w14:textId="77777777" w:rsidR="00491210" w:rsidRPr="005C61F2" w:rsidRDefault="00491210" w:rsidP="004309D8">
            <w:pPr>
              <w:widowControl/>
              <w:spacing w:before="40" w:after="360"/>
              <w:rPr>
                <w:szCs w:val="20"/>
              </w:rPr>
            </w:pPr>
            <w:r w:rsidRPr="005C61F2">
              <w:rPr>
                <w:szCs w:val="20"/>
              </w:rPr>
              <w:t>Unterschrift:</w:t>
            </w:r>
          </w:p>
        </w:tc>
      </w:tr>
    </w:tbl>
    <w:p w14:paraId="4ECA8995" w14:textId="1FE01E0C" w:rsidR="00D7744B" w:rsidRDefault="00D7744B" w:rsidP="00DF3EF2">
      <w:pPr>
        <w:widowControl/>
        <w:tabs>
          <w:tab w:val="left" w:pos="851"/>
        </w:tabs>
        <w:rPr>
          <w:rFonts w:eastAsia="Times New Roman"/>
          <w:szCs w:val="20"/>
        </w:rPr>
      </w:pPr>
    </w:p>
    <w:p w14:paraId="08E7ED28" w14:textId="77777777" w:rsidR="005C61F2" w:rsidRPr="005C61F2" w:rsidRDefault="005C61F2" w:rsidP="00DF3EF2">
      <w:pPr>
        <w:widowControl/>
        <w:tabs>
          <w:tab w:val="left" w:pos="851"/>
        </w:tabs>
        <w:rPr>
          <w:rFonts w:eastAsia="Times New Roman"/>
          <w:szCs w:val="20"/>
        </w:rPr>
      </w:pPr>
    </w:p>
    <w:tbl>
      <w:tblPr>
        <w:tblStyle w:val="Tabellenraster"/>
        <w:tblW w:w="0" w:type="auto"/>
        <w:tblLook w:val="04A0" w:firstRow="1" w:lastRow="0" w:firstColumn="1" w:lastColumn="0" w:noHBand="0" w:noVBand="1"/>
      </w:tblPr>
      <w:tblGrid>
        <w:gridCol w:w="9458"/>
      </w:tblGrid>
      <w:tr w:rsidR="00D7744B" w:rsidRPr="005C61F2" w14:paraId="5B1F0B6A" w14:textId="77777777" w:rsidTr="00290180">
        <w:tc>
          <w:tcPr>
            <w:tcW w:w="9458" w:type="dxa"/>
          </w:tcPr>
          <w:p w14:paraId="4C8666B5" w14:textId="2C02E805" w:rsidR="00D7744B" w:rsidRPr="005C61F2" w:rsidRDefault="00D7744B" w:rsidP="00290180">
            <w:pPr>
              <w:widowControl/>
              <w:jc w:val="center"/>
              <w:rPr>
                <w:b/>
                <w:szCs w:val="20"/>
              </w:rPr>
            </w:pPr>
            <w:r w:rsidRPr="002B2739">
              <w:rPr>
                <w:b/>
                <w:szCs w:val="20"/>
              </w:rPr>
              <w:t>Das Meldeformular (inkl. Beilagen) ist der örtlichen Baubehörde der Standortgemeinde</w:t>
            </w:r>
            <w:r w:rsidRPr="002B2739">
              <w:rPr>
                <w:b/>
                <w:szCs w:val="20"/>
              </w:rPr>
              <w:br/>
              <w:t>spätestens 30 Tage vor Baubeginn einzureichen.</w:t>
            </w:r>
          </w:p>
        </w:tc>
      </w:tr>
    </w:tbl>
    <w:p w14:paraId="73ED6382" w14:textId="77777777" w:rsidR="00D7744B" w:rsidRPr="005C61F2" w:rsidRDefault="00D7744B">
      <w:pPr>
        <w:widowControl/>
        <w:rPr>
          <w:rFonts w:eastAsia="Times New Roman"/>
          <w:sz w:val="10"/>
          <w:szCs w:val="10"/>
        </w:rPr>
      </w:pPr>
      <w:r>
        <w:rPr>
          <w:rFonts w:eastAsia="Times New Roman"/>
          <w:sz w:val="18"/>
          <w:szCs w:val="18"/>
        </w:rPr>
        <w:br w:type="page"/>
      </w:r>
    </w:p>
    <w:p w14:paraId="7CE18E6A" w14:textId="77777777" w:rsidR="00724CAC" w:rsidRPr="005C61F2" w:rsidRDefault="00724CAC" w:rsidP="00724CAC">
      <w:pPr>
        <w:widowControl/>
        <w:tabs>
          <w:tab w:val="left" w:pos="851"/>
        </w:tabs>
        <w:rPr>
          <w:rFonts w:eastAsia="Times New Roman"/>
          <w:b/>
          <w:bCs/>
          <w:szCs w:val="20"/>
        </w:rPr>
      </w:pPr>
      <w:r w:rsidRPr="005C61F2">
        <w:rPr>
          <w:rFonts w:eastAsia="Times New Roman"/>
          <w:b/>
          <w:bCs/>
          <w:szCs w:val="20"/>
        </w:rPr>
        <w:lastRenderedPageBreak/>
        <w:t>Ist die Anlage meldepflichtig oder baubewilligungspflichtig?</w:t>
      </w:r>
    </w:p>
    <w:p w14:paraId="742181EC" w14:textId="77777777" w:rsidR="00724CAC" w:rsidRDefault="00724CAC" w:rsidP="00724CAC">
      <w:pPr>
        <w:widowControl/>
        <w:tabs>
          <w:tab w:val="left" w:pos="851"/>
        </w:tabs>
        <w:rPr>
          <w:rFonts w:eastAsia="Times New Roman"/>
          <w:sz w:val="18"/>
          <w:szCs w:val="18"/>
        </w:rPr>
      </w:pPr>
    </w:p>
    <w:tbl>
      <w:tblPr>
        <w:tblStyle w:val="Tabellenraster"/>
        <w:tblW w:w="9458" w:type="dxa"/>
        <w:tblLook w:val="04A0" w:firstRow="1" w:lastRow="0" w:firstColumn="1" w:lastColumn="0" w:noHBand="0" w:noVBand="1"/>
      </w:tblPr>
      <w:tblGrid>
        <w:gridCol w:w="439"/>
        <w:gridCol w:w="3529"/>
        <w:gridCol w:w="426"/>
        <w:gridCol w:w="5064"/>
      </w:tblGrid>
      <w:tr w:rsidR="00724CAC" w14:paraId="53DF5224" w14:textId="77777777" w:rsidTr="00CB54CD">
        <w:tc>
          <w:tcPr>
            <w:tcW w:w="9458" w:type="dxa"/>
            <w:gridSpan w:val="4"/>
            <w:shd w:val="clear" w:color="auto" w:fill="A6A6A6" w:themeFill="background1" w:themeFillShade="A6"/>
          </w:tcPr>
          <w:p w14:paraId="44824008" w14:textId="77777777" w:rsidR="00724CAC" w:rsidRPr="00316CE8" w:rsidRDefault="00724CAC" w:rsidP="00CB54CD">
            <w:pPr>
              <w:widowControl/>
              <w:spacing w:before="60" w:after="60"/>
              <w:rPr>
                <w:b/>
                <w:sz w:val="18"/>
                <w:szCs w:val="18"/>
              </w:rPr>
            </w:pPr>
            <w:r>
              <w:rPr>
                <w:b/>
                <w:sz w:val="18"/>
                <w:szCs w:val="18"/>
              </w:rPr>
              <w:t>Beurteilung durch die örtliche Baubehörde</w:t>
            </w:r>
          </w:p>
        </w:tc>
      </w:tr>
      <w:tr w:rsidR="00724CAC" w14:paraId="106281EF" w14:textId="77777777" w:rsidTr="008630E0">
        <w:tc>
          <w:tcPr>
            <w:tcW w:w="435" w:type="dxa"/>
            <w:vMerge w:val="restart"/>
            <w:tcBorders>
              <w:right w:val="single" w:sz="4" w:space="0" w:color="auto"/>
            </w:tcBorders>
            <w:shd w:val="clear" w:color="auto" w:fill="A6A6A6" w:themeFill="background1" w:themeFillShade="A6"/>
            <w:textDirection w:val="btLr"/>
          </w:tcPr>
          <w:p w14:paraId="395F03BF" w14:textId="77777777" w:rsidR="00724CAC" w:rsidRPr="00316CE8" w:rsidRDefault="00724CAC" w:rsidP="00724CAC">
            <w:pPr>
              <w:widowControl/>
              <w:spacing w:line="259" w:lineRule="auto"/>
              <w:ind w:left="113" w:right="113"/>
              <w:jc w:val="center"/>
              <w:rPr>
                <w:sz w:val="16"/>
                <w:szCs w:val="16"/>
              </w:rPr>
            </w:pPr>
            <w:r>
              <w:rPr>
                <w:sz w:val="16"/>
                <w:szCs w:val="16"/>
              </w:rPr>
              <w:t>Durch die örtliche Baubehörde auszufüllen</w:t>
            </w:r>
          </w:p>
        </w:tc>
        <w:tc>
          <w:tcPr>
            <w:tcW w:w="9023" w:type="dxa"/>
            <w:gridSpan w:val="3"/>
            <w:tcBorders>
              <w:top w:val="single" w:sz="4" w:space="0" w:color="auto"/>
              <w:left w:val="single" w:sz="4" w:space="0" w:color="auto"/>
              <w:bottom w:val="nil"/>
              <w:right w:val="single" w:sz="4" w:space="0" w:color="auto"/>
            </w:tcBorders>
          </w:tcPr>
          <w:p w14:paraId="0D1F99F8" w14:textId="096FE6F8" w:rsidR="00724CAC" w:rsidRPr="005C61F2" w:rsidRDefault="00724CAC" w:rsidP="008630E0">
            <w:pPr>
              <w:widowControl/>
              <w:spacing w:before="40" w:after="40"/>
              <w:rPr>
                <w:rFonts w:eastAsia="Times New Roman"/>
                <w:szCs w:val="20"/>
              </w:rPr>
            </w:pPr>
            <w:r w:rsidRPr="005C61F2">
              <w:rPr>
                <w:szCs w:val="20"/>
              </w:rPr>
              <w:t>Liegt</w:t>
            </w:r>
            <w:r w:rsidRPr="005C61F2">
              <w:rPr>
                <w:rFonts w:eastAsia="Times New Roman"/>
                <w:szCs w:val="20"/>
              </w:rPr>
              <w:t xml:space="preserve"> die Anlage in einer Ortsbildschutzzone</w:t>
            </w:r>
            <w:r>
              <w:rPr>
                <w:rFonts w:eastAsia="Times New Roman"/>
                <w:szCs w:val="20"/>
              </w:rPr>
              <w:t xml:space="preserve"> oder </w:t>
            </w:r>
            <w:r w:rsidR="00174E77">
              <w:rPr>
                <w:rFonts w:eastAsia="Times New Roman"/>
                <w:szCs w:val="20"/>
              </w:rPr>
              <w:t xml:space="preserve">in einer weiteren kommunalen </w:t>
            </w:r>
            <w:r w:rsidR="006E705D">
              <w:rPr>
                <w:rFonts w:eastAsia="Times New Roman"/>
                <w:szCs w:val="20"/>
              </w:rPr>
              <w:t xml:space="preserve">Schutzzone </w:t>
            </w:r>
            <w:r w:rsidR="006E705D" w:rsidRPr="002B2739">
              <w:rPr>
                <w:rFonts w:eastAsia="Times New Roman"/>
                <w:szCs w:val="20"/>
              </w:rPr>
              <w:t>(</w:t>
            </w:r>
            <w:r w:rsidR="002B2739" w:rsidRPr="002B2739">
              <w:rPr>
                <w:rFonts w:eastAsia="Times New Roman"/>
                <w:szCs w:val="20"/>
              </w:rPr>
              <w:t>nach § 36 Abs. 1 lit. a und b PBG)</w:t>
            </w:r>
            <w:r w:rsidRPr="005C61F2">
              <w:rPr>
                <w:rFonts w:eastAsia="Times New Roman"/>
                <w:szCs w:val="20"/>
              </w:rPr>
              <w:t>?</w:t>
            </w:r>
          </w:p>
        </w:tc>
      </w:tr>
      <w:tr w:rsidR="00724CAC" w14:paraId="36D90C8A" w14:textId="77777777" w:rsidTr="008630E0">
        <w:tc>
          <w:tcPr>
            <w:tcW w:w="435" w:type="dxa"/>
            <w:vMerge/>
            <w:tcBorders>
              <w:right w:val="single" w:sz="4" w:space="0" w:color="auto"/>
            </w:tcBorders>
            <w:shd w:val="clear" w:color="auto" w:fill="A6A6A6" w:themeFill="background1" w:themeFillShade="A6"/>
          </w:tcPr>
          <w:p w14:paraId="2E1F6233" w14:textId="77777777" w:rsidR="00724CAC" w:rsidRDefault="00724CAC" w:rsidP="00724CAC">
            <w:pPr>
              <w:widowControl/>
              <w:spacing w:before="120" w:line="259" w:lineRule="auto"/>
              <w:rPr>
                <w:szCs w:val="20"/>
              </w:rPr>
            </w:pPr>
          </w:p>
        </w:tc>
        <w:tc>
          <w:tcPr>
            <w:tcW w:w="3957" w:type="dxa"/>
            <w:gridSpan w:val="2"/>
            <w:tcBorders>
              <w:top w:val="nil"/>
              <w:left w:val="single" w:sz="4" w:space="0" w:color="auto"/>
              <w:bottom w:val="single" w:sz="4" w:space="0" w:color="auto"/>
              <w:right w:val="nil"/>
            </w:tcBorders>
          </w:tcPr>
          <w:p w14:paraId="05071719" w14:textId="316DE02D" w:rsidR="00724CAC" w:rsidRPr="005C61F2" w:rsidRDefault="00724CAC" w:rsidP="008630E0">
            <w:pPr>
              <w:widowControl/>
              <w:tabs>
                <w:tab w:val="left" w:pos="878"/>
              </w:tabs>
              <w:spacing w:after="40"/>
              <w:rPr>
                <w:szCs w:val="20"/>
              </w:rPr>
            </w:pPr>
            <w:r w:rsidRPr="005C61F2">
              <w:rPr>
                <w:rFonts w:eastAsia="Times New Roman"/>
                <w:szCs w:val="20"/>
              </w:rPr>
              <w:tab/>
            </w:r>
            <w:sdt>
              <w:sdtPr>
                <w:rPr>
                  <w:rFonts w:eastAsia="Times New Roman"/>
                  <w:szCs w:val="20"/>
                </w:rPr>
                <w:id w:val="1181550491"/>
                <w14:checkbox>
                  <w14:checked w14:val="0"/>
                  <w14:checkedState w14:val="2612" w14:font="MS Gothic"/>
                  <w14:uncheckedState w14:val="2610" w14:font="MS Gothic"/>
                </w14:checkbox>
              </w:sdtPr>
              <w:sdtContent>
                <w:r w:rsidR="004C328B">
                  <w:rPr>
                    <w:rFonts w:ascii="MS Gothic" w:eastAsia="MS Gothic" w:hAnsi="MS Gothic" w:hint="eastAsia"/>
                    <w:szCs w:val="20"/>
                  </w:rPr>
                  <w:t>☐</w:t>
                </w:r>
              </w:sdtContent>
            </w:sdt>
            <w:r w:rsidRPr="005C61F2">
              <w:rPr>
                <w:rFonts w:eastAsia="Times New Roman"/>
                <w:szCs w:val="20"/>
              </w:rPr>
              <w:t xml:space="preserve"> Ja</w:t>
            </w:r>
          </w:p>
        </w:tc>
        <w:tc>
          <w:tcPr>
            <w:tcW w:w="5066" w:type="dxa"/>
            <w:tcBorders>
              <w:top w:val="nil"/>
              <w:left w:val="nil"/>
              <w:bottom w:val="single" w:sz="4" w:space="0" w:color="auto"/>
              <w:right w:val="single" w:sz="4" w:space="0" w:color="auto"/>
            </w:tcBorders>
          </w:tcPr>
          <w:p w14:paraId="7C0DC204" w14:textId="4252571D" w:rsidR="00724CAC" w:rsidRPr="005C61F2" w:rsidRDefault="00000000" w:rsidP="008630E0">
            <w:pPr>
              <w:widowControl/>
              <w:spacing w:after="40"/>
              <w:rPr>
                <w:szCs w:val="20"/>
              </w:rPr>
            </w:pPr>
            <w:sdt>
              <w:sdtPr>
                <w:rPr>
                  <w:rFonts w:eastAsia="Times New Roman"/>
                  <w:szCs w:val="20"/>
                </w:rPr>
                <w:id w:val="508107407"/>
                <w14:checkbox>
                  <w14:checked w14:val="0"/>
                  <w14:checkedState w14:val="2612" w14:font="MS Gothic"/>
                  <w14:uncheckedState w14:val="2610" w14:font="MS Gothic"/>
                </w14:checkbox>
              </w:sdtPr>
              <w:sdtContent>
                <w:r w:rsidR="009473A7">
                  <w:rPr>
                    <w:rFonts w:ascii="MS Gothic" w:eastAsia="MS Gothic" w:hAnsi="MS Gothic" w:hint="eastAsia"/>
                    <w:szCs w:val="20"/>
                  </w:rPr>
                  <w:t>☐</w:t>
                </w:r>
              </w:sdtContent>
            </w:sdt>
            <w:r w:rsidR="00724CAC" w:rsidRPr="005C61F2">
              <w:rPr>
                <w:rFonts w:eastAsia="Times New Roman"/>
                <w:szCs w:val="20"/>
              </w:rPr>
              <w:t xml:space="preserve"> Nein</w:t>
            </w:r>
          </w:p>
        </w:tc>
      </w:tr>
      <w:tr w:rsidR="00850E3C" w14:paraId="59EC1A9E" w14:textId="77777777" w:rsidTr="008630E0">
        <w:tc>
          <w:tcPr>
            <w:tcW w:w="435" w:type="dxa"/>
            <w:vMerge/>
            <w:tcBorders>
              <w:top w:val="single" w:sz="4" w:space="0" w:color="auto"/>
              <w:right w:val="single" w:sz="4" w:space="0" w:color="auto"/>
            </w:tcBorders>
            <w:shd w:val="clear" w:color="auto" w:fill="A6A6A6" w:themeFill="background1" w:themeFillShade="A6"/>
          </w:tcPr>
          <w:p w14:paraId="3FC2D1FD" w14:textId="77777777" w:rsidR="00850E3C" w:rsidRDefault="00850E3C" w:rsidP="00CB54CD">
            <w:pPr>
              <w:widowControl/>
              <w:spacing w:before="120" w:line="259" w:lineRule="auto"/>
              <w:rPr>
                <w:szCs w:val="20"/>
              </w:rPr>
            </w:pPr>
          </w:p>
        </w:tc>
        <w:tc>
          <w:tcPr>
            <w:tcW w:w="9023" w:type="dxa"/>
            <w:gridSpan w:val="3"/>
            <w:tcBorders>
              <w:top w:val="single" w:sz="4" w:space="0" w:color="auto"/>
              <w:left w:val="single" w:sz="4" w:space="0" w:color="auto"/>
              <w:bottom w:val="nil"/>
              <w:right w:val="single" w:sz="4" w:space="0" w:color="auto"/>
            </w:tcBorders>
          </w:tcPr>
          <w:p w14:paraId="2FFEB82B" w14:textId="67ED8D49" w:rsidR="00850E3C" w:rsidRPr="005C61F2" w:rsidRDefault="00850E3C" w:rsidP="008630E0">
            <w:pPr>
              <w:widowControl/>
              <w:tabs>
                <w:tab w:val="left" w:pos="878"/>
              </w:tabs>
              <w:spacing w:before="40" w:after="40"/>
              <w:rPr>
                <w:szCs w:val="20"/>
              </w:rPr>
            </w:pPr>
            <w:r>
              <w:rPr>
                <w:rFonts w:eastAsia="Times New Roman"/>
                <w:szCs w:val="20"/>
              </w:rPr>
              <w:t xml:space="preserve">Befindet sich die Anlage auf/an einem von der Gemeinde </w:t>
            </w:r>
            <w:r w:rsidRPr="0078739F">
              <w:rPr>
                <w:rFonts w:eastAsia="Times New Roman"/>
                <w:szCs w:val="20"/>
              </w:rPr>
              <w:t>mit Einzelverfügung geschützten historischen Kulturdenkm</w:t>
            </w:r>
            <w:r>
              <w:rPr>
                <w:rFonts w:eastAsia="Times New Roman"/>
                <w:szCs w:val="20"/>
              </w:rPr>
              <w:t>al?</w:t>
            </w:r>
          </w:p>
        </w:tc>
      </w:tr>
      <w:tr w:rsidR="00850E3C" w14:paraId="37FE767E" w14:textId="77777777" w:rsidTr="008630E0">
        <w:tc>
          <w:tcPr>
            <w:tcW w:w="435" w:type="dxa"/>
            <w:vMerge/>
            <w:tcBorders>
              <w:right w:val="single" w:sz="4" w:space="0" w:color="auto"/>
            </w:tcBorders>
            <w:shd w:val="clear" w:color="auto" w:fill="A6A6A6" w:themeFill="background1" w:themeFillShade="A6"/>
          </w:tcPr>
          <w:p w14:paraId="51C606CC" w14:textId="77777777" w:rsidR="00850E3C" w:rsidRDefault="00850E3C" w:rsidP="00CB54CD">
            <w:pPr>
              <w:widowControl/>
              <w:spacing w:before="120" w:line="259" w:lineRule="auto"/>
              <w:rPr>
                <w:szCs w:val="20"/>
              </w:rPr>
            </w:pPr>
          </w:p>
        </w:tc>
        <w:tc>
          <w:tcPr>
            <w:tcW w:w="3957" w:type="dxa"/>
            <w:gridSpan w:val="2"/>
            <w:tcBorders>
              <w:top w:val="nil"/>
              <w:left w:val="single" w:sz="4" w:space="0" w:color="auto"/>
              <w:bottom w:val="single" w:sz="4" w:space="0" w:color="auto"/>
              <w:right w:val="nil"/>
            </w:tcBorders>
          </w:tcPr>
          <w:p w14:paraId="34FFB36D" w14:textId="273AED19" w:rsidR="00850E3C" w:rsidRPr="005C61F2" w:rsidRDefault="00850E3C" w:rsidP="008630E0">
            <w:pPr>
              <w:widowControl/>
              <w:tabs>
                <w:tab w:val="left" w:pos="878"/>
              </w:tabs>
              <w:spacing w:after="40"/>
              <w:rPr>
                <w:rFonts w:eastAsia="Times New Roman"/>
                <w:szCs w:val="20"/>
              </w:rPr>
            </w:pPr>
            <w:r w:rsidRPr="005C61F2">
              <w:rPr>
                <w:rFonts w:eastAsia="Times New Roman"/>
                <w:szCs w:val="20"/>
              </w:rPr>
              <w:tab/>
            </w:r>
            <w:sdt>
              <w:sdtPr>
                <w:rPr>
                  <w:rFonts w:eastAsia="Times New Roman"/>
                  <w:szCs w:val="20"/>
                </w:rPr>
                <w:id w:val="-1178352595"/>
                <w14:checkbox>
                  <w14:checked w14:val="0"/>
                  <w14:checkedState w14:val="2612" w14:font="MS Gothic"/>
                  <w14:uncheckedState w14:val="2610" w14:font="MS Gothic"/>
                </w14:checkbox>
              </w:sdtPr>
              <w:sdtContent>
                <w:r w:rsidRPr="008630E0">
                  <w:rPr>
                    <w:rFonts w:ascii="Segoe UI Symbol" w:eastAsia="Times New Roman" w:hAnsi="Segoe UI Symbol" w:cs="Segoe UI Symbol"/>
                    <w:szCs w:val="20"/>
                  </w:rPr>
                  <w:t>☐</w:t>
                </w:r>
              </w:sdtContent>
            </w:sdt>
            <w:r w:rsidRPr="005C61F2">
              <w:rPr>
                <w:rFonts w:eastAsia="Times New Roman"/>
                <w:szCs w:val="20"/>
              </w:rPr>
              <w:t xml:space="preserve"> Ja</w:t>
            </w:r>
          </w:p>
        </w:tc>
        <w:tc>
          <w:tcPr>
            <w:tcW w:w="5066" w:type="dxa"/>
            <w:tcBorders>
              <w:top w:val="nil"/>
              <w:left w:val="nil"/>
              <w:bottom w:val="single" w:sz="4" w:space="0" w:color="auto"/>
              <w:right w:val="single" w:sz="4" w:space="0" w:color="auto"/>
            </w:tcBorders>
          </w:tcPr>
          <w:p w14:paraId="509324FA" w14:textId="4379CD15" w:rsidR="00850E3C" w:rsidRPr="005C61F2" w:rsidRDefault="00000000" w:rsidP="008630E0">
            <w:pPr>
              <w:widowControl/>
              <w:spacing w:after="40"/>
              <w:rPr>
                <w:rFonts w:eastAsia="Times New Roman"/>
                <w:szCs w:val="20"/>
              </w:rPr>
            </w:pPr>
            <w:sdt>
              <w:sdtPr>
                <w:rPr>
                  <w:rFonts w:eastAsia="Times New Roman"/>
                  <w:szCs w:val="20"/>
                </w:rPr>
                <w:id w:val="224188627"/>
                <w14:checkbox>
                  <w14:checked w14:val="0"/>
                  <w14:checkedState w14:val="2612" w14:font="MS Gothic"/>
                  <w14:uncheckedState w14:val="2610" w14:font="MS Gothic"/>
                </w14:checkbox>
              </w:sdtPr>
              <w:sdtContent>
                <w:r w:rsidR="00850E3C" w:rsidRPr="008630E0">
                  <w:rPr>
                    <w:rFonts w:ascii="Segoe UI Symbol" w:eastAsia="Times New Roman" w:hAnsi="Segoe UI Symbol" w:cs="Segoe UI Symbol"/>
                    <w:szCs w:val="20"/>
                  </w:rPr>
                  <w:t>☐</w:t>
                </w:r>
              </w:sdtContent>
            </w:sdt>
            <w:r w:rsidR="00850E3C" w:rsidRPr="005C61F2">
              <w:rPr>
                <w:rFonts w:eastAsia="Times New Roman"/>
                <w:szCs w:val="20"/>
              </w:rPr>
              <w:t xml:space="preserve"> Nein</w:t>
            </w:r>
          </w:p>
        </w:tc>
      </w:tr>
      <w:tr w:rsidR="00850E3C" w14:paraId="2106CB29" w14:textId="77777777" w:rsidTr="008630E0">
        <w:tc>
          <w:tcPr>
            <w:tcW w:w="435" w:type="dxa"/>
            <w:vMerge/>
            <w:tcBorders>
              <w:right w:val="single" w:sz="4" w:space="0" w:color="auto"/>
            </w:tcBorders>
            <w:shd w:val="clear" w:color="auto" w:fill="A6A6A6" w:themeFill="background1" w:themeFillShade="A6"/>
          </w:tcPr>
          <w:p w14:paraId="38149A4A" w14:textId="77777777" w:rsidR="00850E3C" w:rsidRDefault="00850E3C" w:rsidP="00CB54CD">
            <w:pPr>
              <w:widowControl/>
              <w:spacing w:before="120" w:line="259" w:lineRule="auto"/>
              <w:rPr>
                <w:szCs w:val="20"/>
              </w:rPr>
            </w:pPr>
          </w:p>
        </w:tc>
        <w:tc>
          <w:tcPr>
            <w:tcW w:w="9023" w:type="dxa"/>
            <w:gridSpan w:val="3"/>
            <w:tcBorders>
              <w:top w:val="single" w:sz="4" w:space="0" w:color="auto"/>
              <w:left w:val="single" w:sz="4" w:space="0" w:color="auto"/>
              <w:bottom w:val="nil"/>
              <w:right w:val="single" w:sz="4" w:space="0" w:color="auto"/>
            </w:tcBorders>
          </w:tcPr>
          <w:p w14:paraId="096FCC8C" w14:textId="2739C27F" w:rsidR="00850E3C" w:rsidRPr="00D27068" w:rsidRDefault="00850E3C" w:rsidP="008630E0">
            <w:pPr>
              <w:widowControl/>
              <w:tabs>
                <w:tab w:val="left" w:pos="878"/>
              </w:tabs>
              <w:spacing w:before="40" w:after="40"/>
              <w:rPr>
                <w:rFonts w:eastAsia="Times New Roman"/>
                <w:szCs w:val="20"/>
              </w:rPr>
            </w:pPr>
            <w:r>
              <w:rPr>
                <w:rFonts w:eastAsia="Times New Roman"/>
                <w:szCs w:val="20"/>
              </w:rPr>
              <w:t xml:space="preserve">Befindet sich die Anlage auf / an einem vom Kanton </w:t>
            </w:r>
            <w:r w:rsidRPr="0078739F">
              <w:rPr>
                <w:rFonts w:eastAsia="Times New Roman"/>
                <w:szCs w:val="20"/>
              </w:rPr>
              <w:t>mit Einzelverfügung geschützten historischen Kulturdenkm</w:t>
            </w:r>
            <w:r>
              <w:rPr>
                <w:rFonts w:eastAsia="Times New Roman"/>
                <w:szCs w:val="20"/>
              </w:rPr>
              <w:t>al?</w:t>
            </w:r>
          </w:p>
        </w:tc>
      </w:tr>
      <w:tr w:rsidR="00850E3C" w14:paraId="20F159F8" w14:textId="77777777" w:rsidTr="008630E0">
        <w:tc>
          <w:tcPr>
            <w:tcW w:w="435" w:type="dxa"/>
            <w:vMerge/>
            <w:tcBorders>
              <w:right w:val="single" w:sz="4" w:space="0" w:color="auto"/>
            </w:tcBorders>
            <w:shd w:val="clear" w:color="auto" w:fill="A6A6A6" w:themeFill="background1" w:themeFillShade="A6"/>
          </w:tcPr>
          <w:p w14:paraId="1CACB57E" w14:textId="77777777" w:rsidR="00850E3C" w:rsidRDefault="00850E3C" w:rsidP="00CB54CD">
            <w:pPr>
              <w:widowControl/>
              <w:spacing w:before="120" w:line="259" w:lineRule="auto"/>
              <w:rPr>
                <w:szCs w:val="20"/>
              </w:rPr>
            </w:pPr>
            <w:bookmarkStart w:id="0" w:name="_Hlk216781857"/>
          </w:p>
        </w:tc>
        <w:tc>
          <w:tcPr>
            <w:tcW w:w="3957" w:type="dxa"/>
            <w:gridSpan w:val="2"/>
            <w:tcBorders>
              <w:top w:val="nil"/>
              <w:left w:val="single" w:sz="4" w:space="0" w:color="auto"/>
              <w:bottom w:val="single" w:sz="4" w:space="0" w:color="auto"/>
              <w:right w:val="nil"/>
            </w:tcBorders>
          </w:tcPr>
          <w:p w14:paraId="28BB7532" w14:textId="21009250" w:rsidR="00850E3C" w:rsidRPr="005C61F2" w:rsidRDefault="00850E3C" w:rsidP="008630E0">
            <w:pPr>
              <w:widowControl/>
              <w:tabs>
                <w:tab w:val="left" w:pos="878"/>
              </w:tabs>
              <w:spacing w:after="40"/>
              <w:rPr>
                <w:rFonts w:eastAsia="Times New Roman"/>
                <w:szCs w:val="20"/>
              </w:rPr>
            </w:pPr>
            <w:r w:rsidRPr="005C61F2">
              <w:rPr>
                <w:rFonts w:eastAsia="Times New Roman"/>
                <w:szCs w:val="20"/>
              </w:rPr>
              <w:tab/>
            </w:r>
            <w:sdt>
              <w:sdtPr>
                <w:rPr>
                  <w:rFonts w:eastAsia="Times New Roman"/>
                  <w:szCs w:val="20"/>
                </w:rPr>
                <w:id w:val="-1223757062"/>
                <w14:checkbox>
                  <w14:checked w14:val="0"/>
                  <w14:checkedState w14:val="2612" w14:font="MS Gothic"/>
                  <w14:uncheckedState w14:val="2610" w14:font="MS Gothic"/>
                </w14:checkbox>
              </w:sdtPr>
              <w:sdtContent>
                <w:r w:rsidR="00C839BD">
                  <w:rPr>
                    <w:rFonts w:ascii="MS Gothic" w:eastAsia="MS Gothic" w:hAnsi="MS Gothic" w:hint="eastAsia"/>
                    <w:szCs w:val="20"/>
                  </w:rPr>
                  <w:t>☐</w:t>
                </w:r>
              </w:sdtContent>
            </w:sdt>
            <w:r w:rsidRPr="005C61F2">
              <w:rPr>
                <w:rFonts w:eastAsia="Times New Roman"/>
                <w:szCs w:val="20"/>
              </w:rPr>
              <w:t xml:space="preserve"> Ja</w:t>
            </w:r>
          </w:p>
        </w:tc>
        <w:tc>
          <w:tcPr>
            <w:tcW w:w="5066" w:type="dxa"/>
            <w:tcBorders>
              <w:top w:val="nil"/>
              <w:left w:val="nil"/>
              <w:bottom w:val="single" w:sz="4" w:space="0" w:color="auto"/>
              <w:right w:val="single" w:sz="4" w:space="0" w:color="auto"/>
            </w:tcBorders>
          </w:tcPr>
          <w:p w14:paraId="3A8BD183" w14:textId="22B1C9CA" w:rsidR="00850E3C" w:rsidRPr="005C61F2" w:rsidRDefault="00000000" w:rsidP="008630E0">
            <w:pPr>
              <w:widowControl/>
              <w:spacing w:after="40"/>
              <w:rPr>
                <w:rFonts w:eastAsia="Times New Roman"/>
                <w:szCs w:val="20"/>
              </w:rPr>
            </w:pPr>
            <w:sdt>
              <w:sdtPr>
                <w:rPr>
                  <w:rFonts w:eastAsia="Times New Roman"/>
                  <w:szCs w:val="20"/>
                </w:rPr>
                <w:id w:val="1692339384"/>
                <w14:checkbox>
                  <w14:checked w14:val="0"/>
                  <w14:checkedState w14:val="2612" w14:font="MS Gothic"/>
                  <w14:uncheckedState w14:val="2610" w14:font="MS Gothic"/>
                </w14:checkbox>
              </w:sdtPr>
              <w:sdtContent>
                <w:r w:rsidR="00850E3C" w:rsidRPr="008630E0">
                  <w:rPr>
                    <w:rFonts w:ascii="Segoe UI Symbol" w:eastAsia="Times New Roman" w:hAnsi="Segoe UI Symbol" w:cs="Segoe UI Symbol"/>
                    <w:szCs w:val="20"/>
                  </w:rPr>
                  <w:t>☐</w:t>
                </w:r>
              </w:sdtContent>
            </w:sdt>
            <w:r w:rsidR="00850E3C" w:rsidRPr="005C61F2">
              <w:rPr>
                <w:rFonts w:eastAsia="Times New Roman"/>
                <w:szCs w:val="20"/>
              </w:rPr>
              <w:t xml:space="preserve"> Nein</w:t>
            </w:r>
          </w:p>
        </w:tc>
      </w:tr>
      <w:bookmarkEnd w:id="0"/>
      <w:tr w:rsidR="00850E3C" w14:paraId="2104C9FB" w14:textId="77777777" w:rsidTr="008630E0">
        <w:trPr>
          <w:trHeight w:val="500"/>
        </w:trPr>
        <w:tc>
          <w:tcPr>
            <w:tcW w:w="435" w:type="dxa"/>
            <w:vMerge/>
            <w:tcBorders>
              <w:right w:val="single" w:sz="4" w:space="0" w:color="auto"/>
            </w:tcBorders>
            <w:shd w:val="clear" w:color="auto" w:fill="A6A6A6" w:themeFill="background1" w:themeFillShade="A6"/>
          </w:tcPr>
          <w:p w14:paraId="03F190EB" w14:textId="77777777" w:rsidR="00850E3C" w:rsidRDefault="00850E3C" w:rsidP="00724CAC">
            <w:pPr>
              <w:widowControl/>
              <w:spacing w:before="120" w:line="259" w:lineRule="auto"/>
              <w:rPr>
                <w:szCs w:val="20"/>
              </w:rPr>
            </w:pPr>
          </w:p>
        </w:tc>
        <w:tc>
          <w:tcPr>
            <w:tcW w:w="9023" w:type="dxa"/>
            <w:gridSpan w:val="3"/>
            <w:tcBorders>
              <w:top w:val="single" w:sz="4" w:space="0" w:color="auto"/>
              <w:left w:val="single" w:sz="4" w:space="0" w:color="auto"/>
              <w:bottom w:val="nil"/>
              <w:right w:val="single" w:sz="4" w:space="0" w:color="auto"/>
            </w:tcBorders>
          </w:tcPr>
          <w:p w14:paraId="7AC98BCA" w14:textId="52A0DB0E" w:rsidR="00850E3C" w:rsidRDefault="00850E3C" w:rsidP="008630E0">
            <w:pPr>
              <w:widowControl/>
              <w:tabs>
                <w:tab w:val="left" w:pos="878"/>
              </w:tabs>
              <w:spacing w:before="40" w:after="40"/>
              <w:rPr>
                <w:rFonts w:eastAsia="Times New Roman"/>
                <w:szCs w:val="20"/>
              </w:rPr>
            </w:pPr>
            <w:r>
              <w:rPr>
                <w:rFonts w:eastAsia="Times New Roman"/>
                <w:szCs w:val="20"/>
              </w:rPr>
              <w:t xml:space="preserve">Liegt die Anlage in der </w:t>
            </w:r>
            <w:r w:rsidRPr="0078739F">
              <w:rPr>
                <w:rFonts w:eastAsia="Times New Roman"/>
                <w:szCs w:val="20"/>
              </w:rPr>
              <w:t>Altst</w:t>
            </w:r>
            <w:r>
              <w:rPr>
                <w:rFonts w:eastAsia="Times New Roman"/>
                <w:szCs w:val="20"/>
              </w:rPr>
              <w:t>adt</w:t>
            </w:r>
            <w:r w:rsidRPr="0078739F">
              <w:rPr>
                <w:rFonts w:eastAsia="Times New Roman"/>
                <w:szCs w:val="20"/>
              </w:rPr>
              <w:t xml:space="preserve"> </w:t>
            </w:r>
            <w:r>
              <w:rPr>
                <w:rFonts w:eastAsia="Times New Roman"/>
                <w:szCs w:val="20"/>
              </w:rPr>
              <w:t xml:space="preserve">von </w:t>
            </w:r>
            <w:r w:rsidRPr="0078739F">
              <w:rPr>
                <w:rFonts w:eastAsia="Times New Roman"/>
                <w:szCs w:val="20"/>
              </w:rPr>
              <w:t>Solothurn</w:t>
            </w:r>
            <w:r>
              <w:rPr>
                <w:rFonts w:eastAsia="Times New Roman"/>
                <w:szCs w:val="20"/>
              </w:rPr>
              <w:t xml:space="preserve"> oder </w:t>
            </w:r>
            <w:r w:rsidRPr="0078739F">
              <w:rPr>
                <w:rFonts w:eastAsia="Times New Roman"/>
                <w:szCs w:val="20"/>
              </w:rPr>
              <w:t xml:space="preserve">Olten </w:t>
            </w:r>
            <w:r>
              <w:rPr>
                <w:rFonts w:eastAsia="Times New Roman"/>
                <w:szCs w:val="20"/>
              </w:rPr>
              <w:t>sowie im</w:t>
            </w:r>
            <w:r w:rsidRPr="0078739F">
              <w:rPr>
                <w:rFonts w:eastAsia="Times New Roman"/>
                <w:szCs w:val="20"/>
              </w:rPr>
              <w:t xml:space="preserve"> Dorfkern von Balsthal</w:t>
            </w:r>
            <w:r>
              <w:rPr>
                <w:rFonts w:eastAsia="Times New Roman"/>
                <w:szCs w:val="20"/>
              </w:rPr>
              <w:t>?</w:t>
            </w:r>
          </w:p>
        </w:tc>
      </w:tr>
      <w:tr w:rsidR="00850E3C" w14:paraId="0C28199A" w14:textId="640D4BC2" w:rsidTr="008630E0">
        <w:trPr>
          <w:trHeight w:val="241"/>
        </w:trPr>
        <w:tc>
          <w:tcPr>
            <w:tcW w:w="435" w:type="dxa"/>
            <w:vMerge/>
            <w:tcBorders>
              <w:right w:val="single" w:sz="4" w:space="0" w:color="auto"/>
            </w:tcBorders>
            <w:shd w:val="clear" w:color="auto" w:fill="A6A6A6" w:themeFill="background1" w:themeFillShade="A6"/>
          </w:tcPr>
          <w:p w14:paraId="3C2C2EF6" w14:textId="77777777" w:rsidR="00850E3C" w:rsidRDefault="00850E3C" w:rsidP="00724CAC">
            <w:pPr>
              <w:widowControl/>
              <w:spacing w:before="120" w:line="259" w:lineRule="auto"/>
              <w:rPr>
                <w:szCs w:val="20"/>
              </w:rPr>
            </w:pPr>
          </w:p>
        </w:tc>
        <w:tc>
          <w:tcPr>
            <w:tcW w:w="3957" w:type="dxa"/>
            <w:gridSpan w:val="2"/>
            <w:tcBorders>
              <w:top w:val="nil"/>
              <w:left w:val="single" w:sz="4" w:space="0" w:color="auto"/>
              <w:bottom w:val="single" w:sz="4" w:space="0" w:color="auto"/>
              <w:right w:val="nil"/>
            </w:tcBorders>
          </w:tcPr>
          <w:p w14:paraId="06126E8F" w14:textId="50CE286F" w:rsidR="00850E3C" w:rsidRDefault="00850E3C" w:rsidP="008630E0">
            <w:pPr>
              <w:widowControl/>
              <w:tabs>
                <w:tab w:val="left" w:pos="878"/>
              </w:tabs>
              <w:spacing w:after="40"/>
              <w:rPr>
                <w:rFonts w:eastAsia="Times New Roman"/>
                <w:szCs w:val="20"/>
              </w:rPr>
            </w:pPr>
            <w:r>
              <w:rPr>
                <w:rFonts w:eastAsia="Times New Roman"/>
                <w:szCs w:val="20"/>
              </w:rPr>
              <w:tab/>
            </w:r>
            <w:sdt>
              <w:sdtPr>
                <w:rPr>
                  <w:rFonts w:eastAsia="Times New Roman"/>
                  <w:szCs w:val="20"/>
                </w:rPr>
                <w:id w:val="1645316395"/>
                <w14:checkbox>
                  <w14:checked w14:val="0"/>
                  <w14:checkedState w14:val="2612" w14:font="MS Gothic"/>
                  <w14:uncheckedState w14:val="2610" w14:font="MS Gothic"/>
                </w14:checkbox>
              </w:sdtPr>
              <w:sdtContent>
                <w:r w:rsidRPr="008630E0">
                  <w:rPr>
                    <w:rFonts w:ascii="Segoe UI Symbol" w:eastAsia="Times New Roman" w:hAnsi="Segoe UI Symbol" w:cs="Segoe UI Symbol"/>
                    <w:szCs w:val="20"/>
                  </w:rPr>
                  <w:t>☐</w:t>
                </w:r>
              </w:sdtContent>
            </w:sdt>
            <w:r w:rsidRPr="005C61F2">
              <w:rPr>
                <w:rFonts w:eastAsia="Times New Roman"/>
                <w:szCs w:val="20"/>
              </w:rPr>
              <w:t xml:space="preserve"> Ja</w:t>
            </w:r>
          </w:p>
        </w:tc>
        <w:tc>
          <w:tcPr>
            <w:tcW w:w="5066" w:type="dxa"/>
            <w:tcBorders>
              <w:top w:val="nil"/>
              <w:left w:val="nil"/>
              <w:bottom w:val="single" w:sz="4" w:space="0" w:color="auto"/>
              <w:right w:val="single" w:sz="4" w:space="0" w:color="auto"/>
            </w:tcBorders>
          </w:tcPr>
          <w:p w14:paraId="6D204A2F" w14:textId="5EE51384" w:rsidR="00850E3C" w:rsidRDefault="00000000" w:rsidP="008630E0">
            <w:pPr>
              <w:widowControl/>
              <w:tabs>
                <w:tab w:val="left" w:pos="878"/>
              </w:tabs>
              <w:spacing w:after="40"/>
              <w:rPr>
                <w:rFonts w:eastAsia="Times New Roman"/>
                <w:szCs w:val="20"/>
              </w:rPr>
            </w:pPr>
            <w:sdt>
              <w:sdtPr>
                <w:rPr>
                  <w:rFonts w:eastAsia="Times New Roman"/>
                  <w:szCs w:val="20"/>
                </w:rPr>
                <w:id w:val="-1428880090"/>
                <w14:checkbox>
                  <w14:checked w14:val="0"/>
                  <w14:checkedState w14:val="2612" w14:font="MS Gothic"/>
                  <w14:uncheckedState w14:val="2610" w14:font="MS Gothic"/>
                </w14:checkbox>
              </w:sdtPr>
              <w:sdtContent>
                <w:r w:rsidR="00850E3C" w:rsidRPr="008630E0">
                  <w:rPr>
                    <w:rFonts w:ascii="Segoe UI Symbol" w:eastAsia="Times New Roman" w:hAnsi="Segoe UI Symbol" w:cs="Segoe UI Symbol"/>
                    <w:szCs w:val="20"/>
                  </w:rPr>
                  <w:t>☐</w:t>
                </w:r>
              </w:sdtContent>
            </w:sdt>
            <w:r w:rsidR="00850E3C" w:rsidRPr="005C61F2">
              <w:rPr>
                <w:rFonts w:eastAsia="Times New Roman"/>
                <w:szCs w:val="20"/>
              </w:rPr>
              <w:t xml:space="preserve"> Nein</w:t>
            </w:r>
          </w:p>
        </w:tc>
      </w:tr>
      <w:tr w:rsidR="00850E3C" w14:paraId="304AA8F3" w14:textId="77777777" w:rsidTr="008630E0">
        <w:trPr>
          <w:trHeight w:val="383"/>
        </w:trPr>
        <w:tc>
          <w:tcPr>
            <w:tcW w:w="435" w:type="dxa"/>
            <w:vMerge/>
            <w:tcBorders>
              <w:right w:val="single" w:sz="4" w:space="0" w:color="auto"/>
            </w:tcBorders>
            <w:shd w:val="clear" w:color="auto" w:fill="A6A6A6" w:themeFill="background1" w:themeFillShade="A6"/>
          </w:tcPr>
          <w:p w14:paraId="664DCA53" w14:textId="77777777" w:rsidR="00850E3C" w:rsidRDefault="00850E3C" w:rsidP="00724CAC">
            <w:pPr>
              <w:widowControl/>
              <w:spacing w:before="120" w:line="259" w:lineRule="auto"/>
              <w:rPr>
                <w:szCs w:val="20"/>
              </w:rPr>
            </w:pPr>
          </w:p>
        </w:tc>
        <w:tc>
          <w:tcPr>
            <w:tcW w:w="9023" w:type="dxa"/>
            <w:gridSpan w:val="3"/>
            <w:tcBorders>
              <w:top w:val="single" w:sz="4" w:space="0" w:color="auto"/>
              <w:left w:val="single" w:sz="4" w:space="0" w:color="auto"/>
              <w:bottom w:val="nil"/>
              <w:right w:val="single" w:sz="4" w:space="0" w:color="auto"/>
            </w:tcBorders>
          </w:tcPr>
          <w:p w14:paraId="1EAE9B51" w14:textId="77777777" w:rsidR="00850E3C" w:rsidRDefault="00850E3C" w:rsidP="008630E0">
            <w:pPr>
              <w:widowControl/>
              <w:tabs>
                <w:tab w:val="left" w:pos="878"/>
              </w:tabs>
              <w:spacing w:before="40" w:after="40"/>
              <w:rPr>
                <w:rFonts w:eastAsia="Times New Roman"/>
                <w:szCs w:val="20"/>
              </w:rPr>
            </w:pPr>
            <w:r w:rsidRPr="005C61F2">
              <w:rPr>
                <w:rFonts w:eastAsia="Times New Roman"/>
                <w:szCs w:val="20"/>
              </w:rPr>
              <w:t>Erfüllt die Anlage die</w:t>
            </w:r>
            <w:r>
              <w:rPr>
                <w:rFonts w:eastAsia="Times New Roman"/>
                <w:szCs w:val="20"/>
              </w:rPr>
              <w:t xml:space="preserve"> </w:t>
            </w:r>
            <w:r w:rsidRPr="005C61F2">
              <w:rPr>
                <w:rFonts w:eastAsia="Times New Roman"/>
                <w:szCs w:val="20"/>
              </w:rPr>
              <w:t>Vorschriften</w:t>
            </w:r>
            <w:r>
              <w:rPr>
                <w:rFonts w:eastAsia="Times New Roman"/>
                <w:szCs w:val="20"/>
              </w:rPr>
              <w:t xml:space="preserve"> für:</w:t>
            </w:r>
            <w:r w:rsidRPr="00CB54CD">
              <w:rPr>
                <w:rFonts w:eastAsia="Times New Roman"/>
                <w:sz w:val="16"/>
                <w:szCs w:val="16"/>
              </w:rPr>
              <w:t xml:space="preserve"> (siehe Auszug Grundlagen, Seite 3)</w:t>
            </w:r>
          </w:p>
          <w:p w14:paraId="2B892F92" w14:textId="77777777" w:rsidR="00850E3C" w:rsidRPr="00CB54CD" w:rsidRDefault="00850E3C" w:rsidP="007870C8">
            <w:pPr>
              <w:pStyle w:val="Listenabsatz"/>
              <w:widowControl/>
              <w:numPr>
                <w:ilvl w:val="0"/>
                <w:numId w:val="51"/>
              </w:numPr>
              <w:spacing w:before="40" w:after="40"/>
              <w:ind w:left="725" w:hanging="426"/>
              <w:contextualSpacing w:val="0"/>
              <w:rPr>
                <w:rFonts w:eastAsia="Times New Roman"/>
                <w:szCs w:val="20"/>
              </w:rPr>
            </w:pPr>
            <w:r w:rsidRPr="00CB54CD">
              <w:rPr>
                <w:rFonts w:eastAsia="Times New Roman"/>
                <w:szCs w:val="20"/>
              </w:rPr>
              <w:t>Dächer</w:t>
            </w:r>
            <w:r>
              <w:rPr>
                <w:rFonts w:eastAsia="Times New Roman"/>
                <w:szCs w:val="20"/>
              </w:rPr>
              <w:t xml:space="preserve"> - </w:t>
            </w:r>
            <w:r w:rsidRPr="00CB54CD">
              <w:rPr>
                <w:rFonts w:eastAsia="Times New Roman"/>
                <w:szCs w:val="20"/>
              </w:rPr>
              <w:t>Art. 32a Abs. 1 RPV</w:t>
            </w:r>
          </w:p>
          <w:p w14:paraId="48F2AFE8" w14:textId="77777777" w:rsidR="00850E3C" w:rsidRPr="00CB54CD" w:rsidRDefault="00850E3C" w:rsidP="007870C8">
            <w:pPr>
              <w:pStyle w:val="Listenabsatz"/>
              <w:widowControl/>
              <w:numPr>
                <w:ilvl w:val="0"/>
                <w:numId w:val="51"/>
              </w:numPr>
              <w:tabs>
                <w:tab w:val="left" w:pos="878"/>
                <w:tab w:val="left" w:pos="1292"/>
              </w:tabs>
              <w:spacing w:before="40" w:after="40"/>
              <w:ind w:left="725" w:hanging="426"/>
              <w:contextualSpacing w:val="0"/>
              <w:rPr>
                <w:rFonts w:eastAsia="Times New Roman"/>
                <w:szCs w:val="20"/>
              </w:rPr>
            </w:pPr>
            <w:r w:rsidRPr="00CB54CD">
              <w:rPr>
                <w:rFonts w:eastAsia="Times New Roman"/>
                <w:szCs w:val="20"/>
              </w:rPr>
              <w:t>Flachdächer</w:t>
            </w:r>
            <w:r>
              <w:rPr>
                <w:rFonts w:eastAsia="Times New Roman"/>
                <w:szCs w:val="20"/>
              </w:rPr>
              <w:t xml:space="preserve"> - </w:t>
            </w:r>
            <w:r w:rsidRPr="00CB54CD">
              <w:rPr>
                <w:rFonts w:eastAsia="Times New Roman"/>
                <w:szCs w:val="20"/>
              </w:rPr>
              <w:t>Art. 32a Abs. 1</w:t>
            </w:r>
            <w:r w:rsidRPr="00CB54CD">
              <w:rPr>
                <w:rFonts w:eastAsia="Times New Roman"/>
                <w:szCs w:val="20"/>
                <w:vertAlign w:val="superscript"/>
              </w:rPr>
              <w:t>bis</w:t>
            </w:r>
            <w:r w:rsidRPr="00CB54CD">
              <w:rPr>
                <w:rFonts w:eastAsia="Times New Roman"/>
                <w:szCs w:val="20"/>
              </w:rPr>
              <w:t xml:space="preserve"> RPV</w:t>
            </w:r>
          </w:p>
          <w:p w14:paraId="5157CC6F" w14:textId="3A45C117" w:rsidR="00850E3C" w:rsidRPr="009473A7" w:rsidRDefault="00850E3C" w:rsidP="009473A7">
            <w:pPr>
              <w:pStyle w:val="Listenabsatz"/>
              <w:widowControl/>
              <w:numPr>
                <w:ilvl w:val="0"/>
                <w:numId w:val="51"/>
              </w:numPr>
              <w:tabs>
                <w:tab w:val="left" w:pos="878"/>
                <w:tab w:val="left" w:pos="1292"/>
              </w:tabs>
              <w:spacing w:before="40" w:after="40"/>
              <w:ind w:left="725" w:hanging="426"/>
              <w:contextualSpacing w:val="0"/>
              <w:rPr>
                <w:rFonts w:eastAsia="Times New Roman"/>
                <w:szCs w:val="20"/>
              </w:rPr>
            </w:pPr>
            <w:r w:rsidRPr="009473A7">
              <w:rPr>
                <w:rFonts w:eastAsia="Times New Roman"/>
                <w:szCs w:val="20"/>
              </w:rPr>
              <w:t>Fassaden - Art. 32a</w:t>
            </w:r>
            <w:r w:rsidRPr="009473A7">
              <w:rPr>
                <w:rFonts w:eastAsia="Times New Roman"/>
                <w:szCs w:val="20"/>
                <w:vertAlign w:val="superscript"/>
              </w:rPr>
              <w:t>bis</w:t>
            </w:r>
            <w:r w:rsidRPr="009473A7">
              <w:rPr>
                <w:rFonts w:eastAsia="Times New Roman"/>
                <w:szCs w:val="20"/>
              </w:rPr>
              <w:t xml:space="preserve"> Abs. 1, 2 und 3 RPV</w:t>
            </w:r>
          </w:p>
        </w:tc>
      </w:tr>
      <w:tr w:rsidR="00850E3C" w14:paraId="548A3B22" w14:textId="48C90E4D" w:rsidTr="008630E0">
        <w:tc>
          <w:tcPr>
            <w:tcW w:w="435" w:type="dxa"/>
            <w:vMerge/>
            <w:tcBorders>
              <w:right w:val="single" w:sz="4" w:space="0" w:color="auto"/>
            </w:tcBorders>
            <w:shd w:val="clear" w:color="auto" w:fill="A6A6A6" w:themeFill="background1" w:themeFillShade="A6"/>
          </w:tcPr>
          <w:p w14:paraId="6C9B0892" w14:textId="77777777" w:rsidR="00850E3C" w:rsidRDefault="00850E3C" w:rsidP="00724CAC">
            <w:pPr>
              <w:widowControl/>
              <w:spacing w:before="120" w:line="259" w:lineRule="auto"/>
              <w:rPr>
                <w:szCs w:val="20"/>
              </w:rPr>
            </w:pPr>
          </w:p>
        </w:tc>
        <w:tc>
          <w:tcPr>
            <w:tcW w:w="3957" w:type="dxa"/>
            <w:gridSpan w:val="2"/>
            <w:tcBorders>
              <w:top w:val="nil"/>
              <w:left w:val="single" w:sz="4" w:space="0" w:color="auto"/>
              <w:bottom w:val="single" w:sz="4" w:space="0" w:color="auto"/>
              <w:right w:val="nil"/>
            </w:tcBorders>
          </w:tcPr>
          <w:p w14:paraId="12A4BA42" w14:textId="257B3FBB" w:rsidR="00850E3C" w:rsidRPr="005C61F2" w:rsidRDefault="00850E3C" w:rsidP="008630E0">
            <w:pPr>
              <w:widowControl/>
              <w:tabs>
                <w:tab w:val="left" w:pos="878"/>
              </w:tabs>
              <w:spacing w:after="40"/>
              <w:rPr>
                <w:rFonts w:eastAsia="Times New Roman"/>
                <w:szCs w:val="20"/>
              </w:rPr>
            </w:pPr>
            <w:r w:rsidRPr="005C61F2">
              <w:rPr>
                <w:rFonts w:eastAsia="Times New Roman"/>
                <w:szCs w:val="20"/>
              </w:rPr>
              <w:tab/>
            </w:r>
            <w:sdt>
              <w:sdtPr>
                <w:rPr>
                  <w:rFonts w:eastAsia="Times New Roman"/>
                  <w:szCs w:val="20"/>
                </w:rPr>
                <w:id w:val="301044070"/>
                <w14:checkbox>
                  <w14:checked w14:val="0"/>
                  <w14:checkedState w14:val="2612" w14:font="MS Gothic"/>
                  <w14:uncheckedState w14:val="2610" w14:font="MS Gothic"/>
                </w14:checkbox>
              </w:sdtPr>
              <w:sdtContent>
                <w:r w:rsidRPr="008630E0">
                  <w:rPr>
                    <w:rFonts w:ascii="Segoe UI Symbol" w:eastAsia="Times New Roman" w:hAnsi="Segoe UI Symbol" w:cs="Segoe UI Symbol"/>
                    <w:szCs w:val="20"/>
                  </w:rPr>
                  <w:t>☐</w:t>
                </w:r>
              </w:sdtContent>
            </w:sdt>
            <w:r w:rsidRPr="005C61F2">
              <w:rPr>
                <w:rFonts w:eastAsia="Times New Roman"/>
                <w:szCs w:val="20"/>
              </w:rPr>
              <w:t xml:space="preserve"> Nein</w:t>
            </w:r>
          </w:p>
        </w:tc>
        <w:tc>
          <w:tcPr>
            <w:tcW w:w="5066" w:type="dxa"/>
            <w:tcBorders>
              <w:top w:val="nil"/>
              <w:left w:val="nil"/>
              <w:bottom w:val="single" w:sz="4" w:space="0" w:color="auto"/>
              <w:right w:val="single" w:sz="4" w:space="0" w:color="auto"/>
            </w:tcBorders>
          </w:tcPr>
          <w:p w14:paraId="64368101" w14:textId="49E5F573" w:rsidR="00850E3C" w:rsidRPr="005C61F2" w:rsidRDefault="00000000" w:rsidP="008630E0">
            <w:pPr>
              <w:widowControl/>
              <w:tabs>
                <w:tab w:val="left" w:pos="878"/>
              </w:tabs>
              <w:spacing w:after="40"/>
              <w:rPr>
                <w:rFonts w:eastAsia="Times New Roman"/>
                <w:szCs w:val="20"/>
              </w:rPr>
            </w:pPr>
            <w:sdt>
              <w:sdtPr>
                <w:rPr>
                  <w:rFonts w:eastAsia="Times New Roman"/>
                  <w:szCs w:val="20"/>
                </w:rPr>
                <w:id w:val="-389424373"/>
                <w14:checkbox>
                  <w14:checked w14:val="0"/>
                  <w14:checkedState w14:val="2612" w14:font="MS Gothic"/>
                  <w14:uncheckedState w14:val="2610" w14:font="MS Gothic"/>
                </w14:checkbox>
              </w:sdtPr>
              <w:sdtContent>
                <w:r w:rsidR="00850E3C" w:rsidRPr="008630E0">
                  <w:rPr>
                    <w:rFonts w:ascii="Segoe UI Symbol" w:eastAsia="Times New Roman" w:hAnsi="Segoe UI Symbol" w:cs="Segoe UI Symbol"/>
                    <w:szCs w:val="20"/>
                  </w:rPr>
                  <w:t>☐</w:t>
                </w:r>
              </w:sdtContent>
            </w:sdt>
            <w:r w:rsidR="00850E3C" w:rsidRPr="005C61F2">
              <w:rPr>
                <w:rFonts w:eastAsia="Times New Roman"/>
                <w:szCs w:val="20"/>
              </w:rPr>
              <w:t xml:space="preserve"> Ja</w:t>
            </w:r>
          </w:p>
        </w:tc>
      </w:tr>
      <w:tr w:rsidR="00850E3C" w14:paraId="26C0BD2E" w14:textId="10ACCF03" w:rsidTr="0053232F">
        <w:tc>
          <w:tcPr>
            <w:tcW w:w="435" w:type="dxa"/>
            <w:vMerge/>
            <w:tcBorders>
              <w:right w:val="single" w:sz="4" w:space="0" w:color="auto"/>
            </w:tcBorders>
            <w:shd w:val="clear" w:color="auto" w:fill="A6A6A6" w:themeFill="background1" w:themeFillShade="A6"/>
          </w:tcPr>
          <w:p w14:paraId="66154E97" w14:textId="77777777" w:rsidR="00850E3C" w:rsidRDefault="00850E3C" w:rsidP="00724CAC">
            <w:pPr>
              <w:widowControl/>
              <w:spacing w:before="120" w:line="259" w:lineRule="auto"/>
              <w:rPr>
                <w:szCs w:val="20"/>
              </w:rPr>
            </w:pPr>
          </w:p>
        </w:tc>
        <w:tc>
          <w:tcPr>
            <w:tcW w:w="9023" w:type="dxa"/>
            <w:gridSpan w:val="3"/>
            <w:tcBorders>
              <w:top w:val="single" w:sz="4" w:space="0" w:color="auto"/>
              <w:left w:val="single" w:sz="4" w:space="0" w:color="auto"/>
              <w:bottom w:val="nil"/>
              <w:right w:val="single" w:sz="4" w:space="0" w:color="auto"/>
            </w:tcBorders>
            <w:shd w:val="clear" w:color="auto" w:fill="D9D9D9" w:themeFill="background1" w:themeFillShade="D9"/>
          </w:tcPr>
          <w:p w14:paraId="038472BA" w14:textId="77777777" w:rsidR="00850E3C" w:rsidRPr="002B2739" w:rsidRDefault="00850E3C" w:rsidP="00724CAC">
            <w:pPr>
              <w:widowControl/>
              <w:tabs>
                <w:tab w:val="left" w:pos="878"/>
              </w:tabs>
              <w:spacing w:before="40" w:after="40"/>
              <w:rPr>
                <w:sz w:val="16"/>
                <w:szCs w:val="16"/>
              </w:rPr>
            </w:pPr>
            <w:r w:rsidRPr="002B2739">
              <w:rPr>
                <w:rFonts w:eastAsia="Times New Roman"/>
                <w:szCs w:val="20"/>
              </w:rPr>
              <w:t>Die Anlage ist:</w:t>
            </w:r>
            <w:r w:rsidRPr="002B2739">
              <w:rPr>
                <w:rFonts w:eastAsia="Times New Roman"/>
                <w:szCs w:val="20"/>
              </w:rPr>
              <w:br/>
            </w:r>
            <w:r w:rsidRPr="002B2739">
              <w:rPr>
                <w:sz w:val="16"/>
                <w:szCs w:val="16"/>
              </w:rPr>
              <w:t xml:space="preserve">Wenn alle Fragen mit der rechten Antwortoption beantwortet werden, ist die Anlage meldepflichtig. </w:t>
            </w:r>
          </w:p>
          <w:p w14:paraId="508E6E2C" w14:textId="0B320C2F" w:rsidR="00850E3C" w:rsidRPr="002B2739" w:rsidRDefault="00850E3C" w:rsidP="007870C8">
            <w:pPr>
              <w:pStyle w:val="Listenabsatz"/>
              <w:widowControl/>
              <w:numPr>
                <w:ilvl w:val="0"/>
                <w:numId w:val="51"/>
              </w:numPr>
              <w:tabs>
                <w:tab w:val="left" w:pos="878"/>
                <w:tab w:val="left" w:pos="1292"/>
              </w:tabs>
              <w:spacing w:before="40" w:after="40"/>
              <w:ind w:left="725" w:hanging="426"/>
              <w:contextualSpacing w:val="0"/>
              <w:rPr>
                <w:rFonts w:eastAsia="Times New Roman"/>
                <w:szCs w:val="20"/>
              </w:rPr>
            </w:pPr>
            <w:r w:rsidRPr="002B2739">
              <w:rPr>
                <w:sz w:val="16"/>
                <w:szCs w:val="16"/>
              </w:rPr>
              <w:t>Wird mindestens eine Frage mit der linken Antwortoption beantwortet, ist eine Baubewilligung erforderlich.</w:t>
            </w:r>
          </w:p>
        </w:tc>
      </w:tr>
      <w:tr w:rsidR="00850E3C" w14:paraId="1B616FC5" w14:textId="77777777" w:rsidTr="008630E0">
        <w:tc>
          <w:tcPr>
            <w:tcW w:w="435" w:type="dxa"/>
            <w:vMerge/>
            <w:tcBorders>
              <w:right w:val="single" w:sz="4" w:space="0" w:color="auto"/>
            </w:tcBorders>
            <w:shd w:val="clear" w:color="auto" w:fill="A6A6A6" w:themeFill="background1" w:themeFillShade="A6"/>
          </w:tcPr>
          <w:p w14:paraId="4B265245" w14:textId="77777777" w:rsidR="00850E3C" w:rsidRDefault="00850E3C" w:rsidP="00724CAC">
            <w:pPr>
              <w:widowControl/>
              <w:spacing w:before="120" w:line="259" w:lineRule="auto"/>
              <w:rPr>
                <w:szCs w:val="20"/>
              </w:rPr>
            </w:pPr>
          </w:p>
        </w:tc>
        <w:tc>
          <w:tcPr>
            <w:tcW w:w="3957" w:type="dxa"/>
            <w:gridSpan w:val="2"/>
            <w:tcBorders>
              <w:top w:val="nil"/>
              <w:left w:val="single" w:sz="4" w:space="0" w:color="auto"/>
              <w:bottom w:val="single" w:sz="4" w:space="0" w:color="auto"/>
              <w:right w:val="nil"/>
            </w:tcBorders>
          </w:tcPr>
          <w:p w14:paraId="182F02A0" w14:textId="635DAA08" w:rsidR="00850E3C" w:rsidRPr="005C61F2" w:rsidRDefault="00850E3C" w:rsidP="008630E0">
            <w:pPr>
              <w:widowControl/>
              <w:tabs>
                <w:tab w:val="left" w:pos="878"/>
              </w:tabs>
              <w:spacing w:after="40"/>
              <w:rPr>
                <w:rFonts w:eastAsia="Times New Roman"/>
                <w:szCs w:val="20"/>
              </w:rPr>
            </w:pPr>
            <w:r w:rsidRPr="005C61F2">
              <w:rPr>
                <w:rFonts w:eastAsia="Times New Roman"/>
                <w:szCs w:val="20"/>
              </w:rPr>
              <w:tab/>
            </w:r>
            <w:sdt>
              <w:sdtPr>
                <w:rPr>
                  <w:szCs w:val="20"/>
                </w:rPr>
                <w:id w:val="651406822"/>
                <w14:checkbox>
                  <w14:checked w14:val="0"/>
                  <w14:checkedState w14:val="2612" w14:font="MS Gothic"/>
                  <w14:uncheckedState w14:val="2610" w14:font="MS Gothic"/>
                </w14:checkbox>
              </w:sdtPr>
              <w:sdtContent>
                <w:r w:rsidRPr="005C61F2">
                  <w:rPr>
                    <w:rFonts w:ascii="Segoe UI Symbol" w:eastAsia="MS Gothic" w:hAnsi="Segoe UI Symbol" w:cs="Segoe UI Symbol"/>
                    <w:szCs w:val="20"/>
                  </w:rPr>
                  <w:t>☐</w:t>
                </w:r>
              </w:sdtContent>
            </w:sdt>
            <w:r w:rsidRPr="005C61F2">
              <w:rPr>
                <w:rFonts w:eastAsia="Times New Roman"/>
                <w:szCs w:val="20"/>
              </w:rPr>
              <w:t xml:space="preserve"> baubewilligungspflichtig</w:t>
            </w:r>
          </w:p>
        </w:tc>
        <w:tc>
          <w:tcPr>
            <w:tcW w:w="5066" w:type="dxa"/>
            <w:tcBorders>
              <w:top w:val="nil"/>
              <w:left w:val="nil"/>
              <w:bottom w:val="single" w:sz="4" w:space="0" w:color="auto"/>
              <w:right w:val="single" w:sz="4" w:space="0" w:color="auto"/>
            </w:tcBorders>
          </w:tcPr>
          <w:p w14:paraId="5E847AA2" w14:textId="4C765C22" w:rsidR="00850E3C" w:rsidRPr="005C61F2" w:rsidRDefault="00000000" w:rsidP="008630E0">
            <w:pPr>
              <w:widowControl/>
              <w:spacing w:after="40"/>
              <w:rPr>
                <w:rFonts w:eastAsia="Times New Roman"/>
                <w:szCs w:val="20"/>
              </w:rPr>
            </w:pPr>
            <w:sdt>
              <w:sdtPr>
                <w:rPr>
                  <w:szCs w:val="20"/>
                </w:rPr>
                <w:id w:val="232045821"/>
                <w14:checkbox>
                  <w14:checked w14:val="0"/>
                  <w14:checkedState w14:val="2612" w14:font="MS Gothic"/>
                  <w14:uncheckedState w14:val="2610" w14:font="MS Gothic"/>
                </w14:checkbox>
              </w:sdtPr>
              <w:sdtContent>
                <w:r w:rsidR="00850E3C">
                  <w:rPr>
                    <w:rFonts w:ascii="MS Gothic" w:eastAsia="MS Gothic" w:hAnsi="MS Gothic" w:hint="eastAsia"/>
                    <w:szCs w:val="20"/>
                  </w:rPr>
                  <w:t>☐</w:t>
                </w:r>
              </w:sdtContent>
            </w:sdt>
            <w:r w:rsidR="00850E3C" w:rsidRPr="005C61F2">
              <w:rPr>
                <w:rFonts w:eastAsia="Times New Roman"/>
                <w:szCs w:val="20"/>
              </w:rPr>
              <w:t xml:space="preserve"> meldepflichtig</w:t>
            </w:r>
          </w:p>
        </w:tc>
      </w:tr>
      <w:tr w:rsidR="00850E3C" w14:paraId="742758CF" w14:textId="77777777" w:rsidTr="0053232F">
        <w:tc>
          <w:tcPr>
            <w:tcW w:w="435" w:type="dxa"/>
            <w:vMerge/>
            <w:tcBorders>
              <w:right w:val="single" w:sz="4" w:space="0" w:color="auto"/>
            </w:tcBorders>
            <w:shd w:val="clear" w:color="auto" w:fill="A6A6A6" w:themeFill="background1" w:themeFillShade="A6"/>
          </w:tcPr>
          <w:p w14:paraId="0409A705" w14:textId="77777777" w:rsidR="00850E3C" w:rsidRDefault="00850E3C" w:rsidP="00724CAC">
            <w:pPr>
              <w:widowControl/>
              <w:spacing w:before="120" w:line="259" w:lineRule="auto"/>
              <w:rPr>
                <w:szCs w:val="20"/>
              </w:rPr>
            </w:pPr>
          </w:p>
        </w:tc>
        <w:tc>
          <w:tcPr>
            <w:tcW w:w="9023" w:type="dxa"/>
            <w:gridSpan w:val="3"/>
            <w:tcBorders>
              <w:top w:val="single" w:sz="4" w:space="0" w:color="auto"/>
            </w:tcBorders>
            <w:shd w:val="clear" w:color="auto" w:fill="D9D9D9" w:themeFill="background1" w:themeFillShade="D9"/>
          </w:tcPr>
          <w:p w14:paraId="53F18926" w14:textId="28FAB400" w:rsidR="00850E3C" w:rsidRPr="002B2739" w:rsidRDefault="00850E3C" w:rsidP="00724CAC">
            <w:pPr>
              <w:widowControl/>
              <w:tabs>
                <w:tab w:val="left" w:pos="878"/>
              </w:tabs>
              <w:spacing w:before="40" w:after="40"/>
              <w:rPr>
                <w:szCs w:val="20"/>
              </w:rPr>
            </w:pPr>
            <w:r w:rsidRPr="005C61F2">
              <w:rPr>
                <w:b/>
                <w:szCs w:val="20"/>
              </w:rPr>
              <w:t>Unterschrift örtliche Baubehörde</w:t>
            </w:r>
          </w:p>
        </w:tc>
      </w:tr>
      <w:tr w:rsidR="00850E3C" w14:paraId="70172AA5" w14:textId="77777777" w:rsidTr="0053232F">
        <w:tc>
          <w:tcPr>
            <w:tcW w:w="435" w:type="dxa"/>
            <w:vMerge/>
            <w:tcBorders>
              <w:right w:val="single" w:sz="4" w:space="0" w:color="auto"/>
            </w:tcBorders>
            <w:shd w:val="clear" w:color="auto" w:fill="A6A6A6" w:themeFill="background1" w:themeFillShade="A6"/>
          </w:tcPr>
          <w:p w14:paraId="2486F8FC" w14:textId="77777777" w:rsidR="00850E3C" w:rsidRDefault="00850E3C" w:rsidP="00724CAC">
            <w:pPr>
              <w:widowControl/>
              <w:spacing w:before="120" w:line="259" w:lineRule="auto"/>
              <w:rPr>
                <w:szCs w:val="20"/>
              </w:rPr>
            </w:pPr>
          </w:p>
        </w:tc>
        <w:tc>
          <w:tcPr>
            <w:tcW w:w="3957" w:type="dxa"/>
            <w:gridSpan w:val="2"/>
          </w:tcPr>
          <w:p w14:paraId="690A91B8" w14:textId="65594354" w:rsidR="00850E3C" w:rsidRPr="005C61F2" w:rsidRDefault="00850E3C" w:rsidP="00724CAC">
            <w:pPr>
              <w:widowControl/>
              <w:tabs>
                <w:tab w:val="left" w:pos="878"/>
              </w:tabs>
              <w:spacing w:before="40" w:after="40"/>
              <w:rPr>
                <w:szCs w:val="20"/>
              </w:rPr>
            </w:pPr>
            <w:r w:rsidRPr="005C61F2">
              <w:rPr>
                <w:szCs w:val="20"/>
              </w:rPr>
              <w:t xml:space="preserve">Datum: </w:t>
            </w:r>
            <w:r w:rsidRPr="005C61F2">
              <w:rPr>
                <w:szCs w:val="20"/>
              </w:rPr>
              <w:fldChar w:fldCharType="begin">
                <w:ffData>
                  <w:name w:val=""/>
                  <w:enabled/>
                  <w:calcOnExit w:val="0"/>
                  <w:textInput/>
                </w:ffData>
              </w:fldChar>
            </w:r>
            <w:r w:rsidRPr="005C61F2">
              <w:rPr>
                <w:szCs w:val="20"/>
              </w:rPr>
              <w:instrText xml:space="preserve"> FORMTEXT </w:instrText>
            </w:r>
            <w:r w:rsidRPr="005C61F2">
              <w:rPr>
                <w:szCs w:val="20"/>
              </w:rPr>
            </w:r>
            <w:r w:rsidRPr="005C61F2">
              <w:rPr>
                <w:szCs w:val="20"/>
              </w:rPr>
              <w:fldChar w:fldCharType="separate"/>
            </w:r>
            <w:r w:rsidRPr="005C61F2">
              <w:rPr>
                <w:noProof/>
                <w:szCs w:val="20"/>
              </w:rPr>
              <w:t> </w:t>
            </w:r>
            <w:r w:rsidRPr="005C61F2">
              <w:rPr>
                <w:noProof/>
                <w:szCs w:val="20"/>
              </w:rPr>
              <w:t> </w:t>
            </w:r>
            <w:r w:rsidRPr="005C61F2">
              <w:rPr>
                <w:noProof/>
                <w:szCs w:val="20"/>
              </w:rPr>
              <w:t> </w:t>
            </w:r>
            <w:r w:rsidRPr="005C61F2">
              <w:rPr>
                <w:noProof/>
                <w:szCs w:val="20"/>
              </w:rPr>
              <w:t> </w:t>
            </w:r>
            <w:r w:rsidRPr="005C61F2">
              <w:rPr>
                <w:noProof/>
                <w:szCs w:val="20"/>
              </w:rPr>
              <w:t> </w:t>
            </w:r>
            <w:r w:rsidRPr="005C61F2">
              <w:rPr>
                <w:szCs w:val="20"/>
              </w:rPr>
              <w:fldChar w:fldCharType="end"/>
            </w:r>
          </w:p>
        </w:tc>
        <w:tc>
          <w:tcPr>
            <w:tcW w:w="5066" w:type="dxa"/>
          </w:tcPr>
          <w:p w14:paraId="55852632" w14:textId="34C34ED9" w:rsidR="00850E3C" w:rsidRPr="005C61F2" w:rsidRDefault="00850E3C" w:rsidP="00724CAC">
            <w:pPr>
              <w:widowControl/>
              <w:spacing w:before="40" w:after="40"/>
              <w:rPr>
                <w:szCs w:val="20"/>
              </w:rPr>
            </w:pPr>
            <w:r w:rsidRPr="005C61F2">
              <w:rPr>
                <w:szCs w:val="20"/>
              </w:rPr>
              <w:t xml:space="preserve">Unterschrift: </w:t>
            </w:r>
          </w:p>
        </w:tc>
      </w:tr>
      <w:tr w:rsidR="00850E3C" w14:paraId="47A02E31" w14:textId="77777777" w:rsidTr="008630E0">
        <w:tc>
          <w:tcPr>
            <w:tcW w:w="435" w:type="dxa"/>
            <w:vMerge/>
            <w:shd w:val="clear" w:color="auto" w:fill="A6A6A6" w:themeFill="background1" w:themeFillShade="A6"/>
          </w:tcPr>
          <w:p w14:paraId="43CBFE04" w14:textId="77777777" w:rsidR="00850E3C" w:rsidRDefault="00850E3C" w:rsidP="00724CAC">
            <w:pPr>
              <w:widowControl/>
              <w:spacing w:before="120" w:line="259" w:lineRule="auto"/>
              <w:rPr>
                <w:szCs w:val="20"/>
              </w:rPr>
            </w:pPr>
          </w:p>
        </w:tc>
        <w:tc>
          <w:tcPr>
            <w:tcW w:w="9023" w:type="dxa"/>
            <w:gridSpan w:val="3"/>
            <w:tcBorders>
              <w:top w:val="single" w:sz="4" w:space="0" w:color="auto"/>
            </w:tcBorders>
            <w:shd w:val="clear" w:color="auto" w:fill="D9D9D9" w:themeFill="background1" w:themeFillShade="D9"/>
          </w:tcPr>
          <w:p w14:paraId="03DCC5E2" w14:textId="6706B475" w:rsidR="00850E3C" w:rsidRPr="005C61F2" w:rsidRDefault="00850E3C" w:rsidP="00724CAC">
            <w:pPr>
              <w:widowControl/>
              <w:spacing w:before="40" w:after="40"/>
              <w:rPr>
                <w:szCs w:val="20"/>
              </w:rPr>
            </w:pPr>
          </w:p>
        </w:tc>
      </w:tr>
      <w:tr w:rsidR="00850E3C" w14:paraId="07DC7BB9" w14:textId="77777777" w:rsidTr="002B2739">
        <w:tc>
          <w:tcPr>
            <w:tcW w:w="435" w:type="dxa"/>
            <w:vMerge/>
            <w:shd w:val="clear" w:color="auto" w:fill="A6A6A6" w:themeFill="background1" w:themeFillShade="A6"/>
          </w:tcPr>
          <w:p w14:paraId="6718E564" w14:textId="77777777" w:rsidR="00850E3C" w:rsidRDefault="00850E3C" w:rsidP="00724CAC">
            <w:pPr>
              <w:widowControl/>
              <w:spacing w:before="120" w:line="259" w:lineRule="auto"/>
              <w:rPr>
                <w:szCs w:val="20"/>
              </w:rPr>
            </w:pPr>
          </w:p>
        </w:tc>
        <w:tc>
          <w:tcPr>
            <w:tcW w:w="3531" w:type="dxa"/>
          </w:tcPr>
          <w:p w14:paraId="41251421" w14:textId="1DC24E05" w:rsidR="00850E3C" w:rsidRPr="005C61F2" w:rsidRDefault="00850E3C" w:rsidP="00724CAC">
            <w:pPr>
              <w:widowControl/>
              <w:spacing w:before="40" w:after="40"/>
              <w:rPr>
                <w:szCs w:val="20"/>
              </w:rPr>
            </w:pPr>
          </w:p>
        </w:tc>
        <w:tc>
          <w:tcPr>
            <w:tcW w:w="5492" w:type="dxa"/>
            <w:gridSpan w:val="2"/>
          </w:tcPr>
          <w:p w14:paraId="468217EB" w14:textId="0745D9D4" w:rsidR="00850E3C" w:rsidRPr="005C61F2" w:rsidRDefault="00850E3C" w:rsidP="00724CAC">
            <w:pPr>
              <w:widowControl/>
              <w:spacing w:before="40" w:after="240"/>
              <w:rPr>
                <w:szCs w:val="20"/>
              </w:rPr>
            </w:pPr>
          </w:p>
        </w:tc>
      </w:tr>
    </w:tbl>
    <w:p w14:paraId="30832A85" w14:textId="77777777" w:rsidR="00724CAC" w:rsidRDefault="00724CAC" w:rsidP="00724CAC">
      <w:pPr>
        <w:widowControl/>
        <w:tabs>
          <w:tab w:val="left" w:pos="851"/>
        </w:tabs>
        <w:spacing w:after="120"/>
        <w:rPr>
          <w:rFonts w:eastAsia="Times New Roman"/>
          <w:b/>
          <w:szCs w:val="20"/>
        </w:rPr>
      </w:pPr>
    </w:p>
    <w:p w14:paraId="0E696AF8" w14:textId="77777777" w:rsidR="007870C8" w:rsidRDefault="007870C8" w:rsidP="00724CAC">
      <w:pPr>
        <w:widowControl/>
        <w:tabs>
          <w:tab w:val="left" w:pos="851"/>
        </w:tabs>
        <w:spacing w:after="120"/>
        <w:rPr>
          <w:rFonts w:eastAsia="Times New Roman"/>
          <w:b/>
          <w:szCs w:val="20"/>
        </w:rPr>
      </w:pPr>
    </w:p>
    <w:p w14:paraId="1CD14AF0" w14:textId="77777777" w:rsidR="00C416F8" w:rsidRDefault="00C416F8" w:rsidP="00724CAC">
      <w:pPr>
        <w:widowControl/>
        <w:tabs>
          <w:tab w:val="left" w:pos="851"/>
        </w:tabs>
        <w:spacing w:after="120"/>
        <w:rPr>
          <w:rFonts w:eastAsia="Times New Roman"/>
          <w:b/>
          <w:szCs w:val="20"/>
        </w:rPr>
      </w:pPr>
    </w:p>
    <w:p w14:paraId="11C287E1" w14:textId="77777777" w:rsidR="00C416F8" w:rsidRDefault="00C416F8" w:rsidP="00724CAC">
      <w:pPr>
        <w:widowControl/>
        <w:tabs>
          <w:tab w:val="left" w:pos="851"/>
        </w:tabs>
        <w:spacing w:after="120"/>
        <w:rPr>
          <w:rFonts w:eastAsia="Times New Roman"/>
          <w:b/>
          <w:szCs w:val="20"/>
        </w:rPr>
      </w:pPr>
    </w:p>
    <w:p w14:paraId="25F33C66" w14:textId="77777777" w:rsidR="00C416F8" w:rsidRDefault="00C416F8" w:rsidP="00724CAC">
      <w:pPr>
        <w:widowControl/>
        <w:tabs>
          <w:tab w:val="left" w:pos="851"/>
        </w:tabs>
        <w:spacing w:after="120"/>
        <w:rPr>
          <w:rFonts w:eastAsia="Times New Roman"/>
          <w:b/>
          <w:szCs w:val="20"/>
        </w:rPr>
      </w:pPr>
    </w:p>
    <w:p w14:paraId="4052CB8F" w14:textId="77777777" w:rsidR="00C416F8" w:rsidRDefault="00C416F8" w:rsidP="00724CAC">
      <w:pPr>
        <w:widowControl/>
        <w:tabs>
          <w:tab w:val="left" w:pos="851"/>
        </w:tabs>
        <w:spacing w:after="120"/>
        <w:rPr>
          <w:rFonts w:eastAsia="Times New Roman"/>
          <w:b/>
          <w:szCs w:val="20"/>
        </w:rPr>
      </w:pPr>
    </w:p>
    <w:p w14:paraId="239EBE55" w14:textId="77777777" w:rsidR="00C416F8" w:rsidRDefault="00C416F8" w:rsidP="00724CAC">
      <w:pPr>
        <w:widowControl/>
        <w:tabs>
          <w:tab w:val="left" w:pos="851"/>
        </w:tabs>
        <w:spacing w:after="120"/>
        <w:rPr>
          <w:rFonts w:eastAsia="Times New Roman"/>
          <w:b/>
          <w:szCs w:val="20"/>
        </w:rPr>
      </w:pPr>
    </w:p>
    <w:p w14:paraId="76E82D25" w14:textId="77777777" w:rsidR="00C416F8" w:rsidRDefault="00C416F8" w:rsidP="00724CAC">
      <w:pPr>
        <w:widowControl/>
        <w:tabs>
          <w:tab w:val="left" w:pos="851"/>
        </w:tabs>
        <w:spacing w:after="120"/>
        <w:rPr>
          <w:rFonts w:eastAsia="Times New Roman"/>
          <w:b/>
          <w:szCs w:val="20"/>
        </w:rPr>
      </w:pPr>
    </w:p>
    <w:p w14:paraId="76BC24AA" w14:textId="77777777" w:rsidR="006E705D" w:rsidRDefault="006E705D" w:rsidP="00724CAC">
      <w:pPr>
        <w:widowControl/>
        <w:tabs>
          <w:tab w:val="left" w:pos="851"/>
        </w:tabs>
        <w:spacing w:after="120"/>
        <w:rPr>
          <w:rFonts w:eastAsia="Times New Roman"/>
          <w:b/>
          <w:szCs w:val="20"/>
        </w:rPr>
      </w:pPr>
    </w:p>
    <w:p w14:paraId="28AD7C4A" w14:textId="77777777" w:rsidR="006E705D" w:rsidRDefault="006E705D" w:rsidP="00724CAC">
      <w:pPr>
        <w:widowControl/>
        <w:tabs>
          <w:tab w:val="left" w:pos="851"/>
        </w:tabs>
        <w:spacing w:after="120"/>
        <w:rPr>
          <w:rFonts w:eastAsia="Times New Roman"/>
          <w:b/>
          <w:szCs w:val="20"/>
        </w:rPr>
      </w:pPr>
    </w:p>
    <w:p w14:paraId="5B5E8869" w14:textId="77777777" w:rsidR="00C416F8" w:rsidRDefault="00C416F8" w:rsidP="00724CAC">
      <w:pPr>
        <w:widowControl/>
        <w:tabs>
          <w:tab w:val="left" w:pos="851"/>
        </w:tabs>
        <w:spacing w:after="120"/>
        <w:rPr>
          <w:rFonts w:eastAsia="Times New Roman"/>
          <w:b/>
          <w:szCs w:val="20"/>
        </w:rPr>
      </w:pPr>
    </w:p>
    <w:p w14:paraId="1DAF6EBB" w14:textId="77777777" w:rsidR="007870C8" w:rsidRDefault="007870C8" w:rsidP="00724CAC">
      <w:pPr>
        <w:widowControl/>
        <w:tabs>
          <w:tab w:val="left" w:pos="851"/>
        </w:tabs>
        <w:spacing w:after="120"/>
        <w:rPr>
          <w:rFonts w:eastAsia="Times New Roman"/>
          <w:b/>
          <w:szCs w:val="20"/>
        </w:rPr>
      </w:pPr>
    </w:p>
    <w:p w14:paraId="330300A4" w14:textId="77777777" w:rsidR="00724CAC" w:rsidRPr="00CB54CD" w:rsidRDefault="00724CAC" w:rsidP="00724CAC">
      <w:pPr>
        <w:widowControl/>
        <w:tabs>
          <w:tab w:val="left" w:pos="851"/>
        </w:tabs>
        <w:spacing w:after="120"/>
        <w:rPr>
          <w:rFonts w:eastAsia="Times New Roman"/>
          <w:b/>
          <w:szCs w:val="20"/>
        </w:rPr>
      </w:pPr>
      <w:r w:rsidRPr="00CB54CD">
        <w:rPr>
          <w:rFonts w:eastAsia="Times New Roman"/>
          <w:b/>
          <w:szCs w:val="20"/>
        </w:rPr>
        <w:t>Hinweise an die örtliche Baubehörde:</w:t>
      </w:r>
    </w:p>
    <w:p w14:paraId="153C62A1" w14:textId="065B2460" w:rsidR="00724CAC" w:rsidRDefault="00C416F8" w:rsidP="00724CAC">
      <w:pPr>
        <w:widowControl/>
        <w:tabs>
          <w:tab w:val="left" w:pos="851"/>
        </w:tabs>
        <w:spacing w:after="120"/>
        <w:rPr>
          <w:rFonts w:eastAsia="Times New Roman"/>
          <w:szCs w:val="20"/>
        </w:rPr>
      </w:pPr>
      <w:r>
        <w:rPr>
          <w:rFonts w:eastAsia="Times New Roman"/>
          <w:szCs w:val="20"/>
        </w:rPr>
        <w:t>Bei</w:t>
      </w:r>
      <w:r w:rsidR="00724CAC" w:rsidRPr="005C61F2">
        <w:rPr>
          <w:rFonts w:eastAsia="Times New Roman"/>
          <w:szCs w:val="20"/>
        </w:rPr>
        <w:t xml:space="preserve"> bewilligungspflichtig</w:t>
      </w:r>
      <w:r>
        <w:rPr>
          <w:rFonts w:eastAsia="Times New Roman"/>
          <w:szCs w:val="20"/>
        </w:rPr>
        <w:t>en Anlagen</w:t>
      </w:r>
      <w:r w:rsidR="00724CAC" w:rsidRPr="005C61F2">
        <w:rPr>
          <w:rFonts w:eastAsia="Times New Roman"/>
          <w:szCs w:val="20"/>
        </w:rPr>
        <w:t xml:space="preserve"> </w:t>
      </w:r>
      <w:r w:rsidR="00BD080C">
        <w:rPr>
          <w:rFonts w:eastAsia="Times New Roman"/>
          <w:szCs w:val="20"/>
        </w:rPr>
        <w:t>ist das</w:t>
      </w:r>
      <w:r w:rsidR="00724CAC" w:rsidRPr="005C61F2">
        <w:rPr>
          <w:rFonts w:eastAsia="Times New Roman"/>
          <w:szCs w:val="20"/>
        </w:rPr>
        <w:t xml:space="preserve"> ordentliche Baugesuchsverfahren </w:t>
      </w:r>
      <w:r w:rsidR="00BD080C">
        <w:rPr>
          <w:rFonts w:eastAsia="Times New Roman"/>
          <w:szCs w:val="20"/>
        </w:rPr>
        <w:t>einzuleiten</w:t>
      </w:r>
      <w:r w:rsidR="00724CAC" w:rsidRPr="005C61F2">
        <w:rPr>
          <w:rFonts w:eastAsia="Times New Roman"/>
          <w:szCs w:val="20"/>
        </w:rPr>
        <w:t xml:space="preserve"> (Anlagen ausserhalb der Bauzone brauchen zusätzlich die Zustimmung durch das Bau- und Justizdepartement)</w:t>
      </w:r>
      <w:r w:rsidR="00724CAC">
        <w:rPr>
          <w:rFonts w:eastAsia="Times New Roman"/>
          <w:szCs w:val="20"/>
        </w:rPr>
        <w:t>.</w:t>
      </w:r>
    </w:p>
    <w:p w14:paraId="08633156" w14:textId="143CC807" w:rsidR="00724CAC" w:rsidRDefault="00BD080C">
      <w:pPr>
        <w:widowControl/>
        <w:rPr>
          <w:rFonts w:eastAsia="Times New Roman"/>
          <w:i/>
          <w:noProof/>
          <w:kern w:val="28"/>
          <w:sz w:val="18"/>
          <w:szCs w:val="18"/>
          <w:highlight w:val="yellow"/>
          <w:lang w:eastAsia="zh-CN"/>
        </w:rPr>
      </w:pPr>
      <w:r>
        <w:rPr>
          <w:rFonts w:eastAsia="Times New Roman"/>
          <w:szCs w:val="20"/>
        </w:rPr>
        <w:t>Bei</w:t>
      </w:r>
      <w:r w:rsidR="00724CAC" w:rsidRPr="005C61F2">
        <w:rPr>
          <w:rFonts w:eastAsia="Times New Roman"/>
          <w:szCs w:val="20"/>
        </w:rPr>
        <w:t xml:space="preserve"> meldepflichti</w:t>
      </w:r>
      <w:r>
        <w:rPr>
          <w:rFonts w:eastAsia="Times New Roman"/>
          <w:szCs w:val="20"/>
        </w:rPr>
        <w:t>gen Anlagen</w:t>
      </w:r>
      <w:r w:rsidR="00724CAC">
        <w:rPr>
          <w:rFonts w:eastAsia="Times New Roman"/>
          <w:szCs w:val="20"/>
        </w:rPr>
        <w:t xml:space="preserve"> informiert</w:t>
      </w:r>
      <w:r w:rsidR="00724CAC" w:rsidRPr="005C61F2">
        <w:rPr>
          <w:rFonts w:eastAsia="Times New Roman"/>
          <w:szCs w:val="20"/>
        </w:rPr>
        <w:t xml:space="preserve"> </w:t>
      </w:r>
      <w:r w:rsidR="00724CAC">
        <w:rPr>
          <w:rFonts w:eastAsia="Times New Roman"/>
          <w:szCs w:val="20"/>
        </w:rPr>
        <w:t>die örtliche Baubehörde d</w:t>
      </w:r>
      <w:r w:rsidR="00724CAC" w:rsidRPr="005C61F2">
        <w:rPr>
          <w:rFonts w:eastAsia="Times New Roman"/>
          <w:szCs w:val="20"/>
        </w:rPr>
        <w:t>ie Bauherrschaft, die Solothurnische Gebäudeversicherung und evtl. andere Instanzen wie Feuerwehr etc.</w:t>
      </w:r>
      <w:r w:rsidR="00724CAC">
        <w:rPr>
          <w:rFonts w:eastAsia="Times New Roman"/>
          <w:i/>
          <w:noProof/>
          <w:kern w:val="28"/>
          <w:sz w:val="18"/>
          <w:szCs w:val="18"/>
          <w:highlight w:val="yellow"/>
          <w:lang w:eastAsia="zh-CN"/>
        </w:rPr>
        <w:br w:type="page"/>
      </w:r>
    </w:p>
    <w:p w14:paraId="0D21631F" w14:textId="77777777" w:rsidR="00D95BBF" w:rsidRPr="00D27068" w:rsidRDefault="00D95BBF" w:rsidP="00D27068">
      <w:pPr>
        <w:rPr>
          <w:rFonts w:eastAsia="Times New Roman"/>
          <w:sz w:val="2"/>
          <w:szCs w:val="2"/>
          <w:highlight w:val="yellow"/>
          <w:lang w:eastAsia="zh-CN"/>
        </w:rPr>
      </w:pPr>
    </w:p>
    <w:p w14:paraId="42FFB960" w14:textId="77777777" w:rsidR="009B698D" w:rsidRDefault="009B698D" w:rsidP="009B698D">
      <w:pPr>
        <w:widowControl/>
        <w:spacing w:after="240"/>
        <w:rPr>
          <w:rFonts w:eastAsia="Times New Roman"/>
          <w:b/>
          <w:noProof/>
          <w:kern w:val="28"/>
          <w:sz w:val="18"/>
          <w:szCs w:val="18"/>
          <w:lang w:eastAsia="zh-CN"/>
        </w:rPr>
      </w:pPr>
      <w:r w:rsidRPr="009B698D">
        <w:rPr>
          <w:rFonts w:eastAsia="Times New Roman"/>
          <w:b/>
          <w:noProof/>
          <w:kern w:val="28"/>
          <w:sz w:val="18"/>
          <w:szCs w:val="18"/>
          <w:lang w:eastAsia="zh-CN"/>
        </w:rPr>
        <w:t>Auszug Grundlagen</w:t>
      </w:r>
    </w:p>
    <w:p w14:paraId="7525E851" w14:textId="77777777" w:rsidR="00D017CE" w:rsidRDefault="00D017CE" w:rsidP="00D017CE">
      <w:pPr>
        <w:widowControl/>
        <w:rPr>
          <w:rFonts w:eastAsia="Times New Roman"/>
          <w:b/>
          <w:i/>
          <w:noProof/>
          <w:kern w:val="28"/>
          <w:sz w:val="14"/>
          <w:szCs w:val="14"/>
          <w:lang w:eastAsia="zh-CN"/>
        </w:rPr>
        <w:sectPr w:rsidR="00D017CE" w:rsidSect="004309D8">
          <w:headerReference w:type="default" r:id="rId8"/>
          <w:footerReference w:type="default" r:id="rId9"/>
          <w:headerReference w:type="first" r:id="rId10"/>
          <w:footerReference w:type="first" r:id="rId11"/>
          <w:type w:val="continuous"/>
          <w:pgSz w:w="11906" w:h="16838" w:code="9"/>
          <w:pgMar w:top="1418" w:right="1191" w:bottom="709" w:left="1247" w:header="737" w:footer="567" w:gutter="0"/>
          <w:cols w:space="708"/>
          <w:titlePg/>
          <w:docGrid w:linePitch="360"/>
        </w:sectPr>
      </w:pPr>
    </w:p>
    <w:p w14:paraId="147908E4" w14:textId="77777777" w:rsidR="00D017CE" w:rsidRPr="00D27068" w:rsidRDefault="00D017CE" w:rsidP="00D017CE">
      <w:pPr>
        <w:widowControl/>
        <w:rPr>
          <w:rFonts w:eastAsia="Times New Roman"/>
          <w:b/>
          <w:i/>
          <w:noProof/>
          <w:kern w:val="28"/>
          <w:sz w:val="14"/>
          <w:szCs w:val="14"/>
          <w:lang w:eastAsia="zh-CN"/>
        </w:rPr>
      </w:pPr>
      <w:r w:rsidRPr="009B698D">
        <w:rPr>
          <w:rFonts w:eastAsia="Times New Roman"/>
          <w:b/>
          <w:i/>
          <w:noProof/>
          <w:kern w:val="28"/>
          <w:sz w:val="14"/>
          <w:szCs w:val="14"/>
          <w:lang w:eastAsia="zh-CN"/>
        </w:rPr>
        <w:t xml:space="preserve">Bundesgesetz über die </w:t>
      </w:r>
      <w:r w:rsidRPr="00D27068">
        <w:rPr>
          <w:rFonts w:eastAsia="Times New Roman"/>
          <w:b/>
          <w:i/>
          <w:noProof/>
          <w:kern w:val="28"/>
          <w:sz w:val="14"/>
          <w:szCs w:val="14"/>
          <w:lang w:eastAsia="zh-CN"/>
        </w:rPr>
        <w:t>Raumplanung (Raumplanungsgesetz, RPG; SR 700)</w:t>
      </w:r>
    </w:p>
    <w:p w14:paraId="0256DA3D" w14:textId="77777777" w:rsidR="00D017CE" w:rsidRPr="00D27068" w:rsidRDefault="00D017CE" w:rsidP="00D017CE">
      <w:pPr>
        <w:widowControl/>
        <w:rPr>
          <w:rFonts w:eastAsia="Times New Roman"/>
          <w:i/>
          <w:noProof/>
          <w:kern w:val="28"/>
          <w:sz w:val="14"/>
          <w:szCs w:val="14"/>
          <w:lang w:eastAsia="zh-CN"/>
        </w:rPr>
      </w:pPr>
      <w:r w:rsidRPr="00D27068">
        <w:rPr>
          <w:rFonts w:eastAsia="Times New Roman"/>
          <w:i/>
          <w:noProof/>
          <w:kern w:val="28"/>
          <w:sz w:val="14"/>
          <w:szCs w:val="14"/>
          <w:lang w:eastAsia="zh-CN"/>
        </w:rPr>
        <w:t>Art. 18a</w:t>
      </w:r>
      <w:r w:rsidRPr="00D27068">
        <w:rPr>
          <w:rFonts w:eastAsia="Times New Roman"/>
          <w:i/>
          <w:noProof/>
          <w:kern w:val="28"/>
          <w:sz w:val="14"/>
          <w:szCs w:val="14"/>
          <w:lang w:eastAsia="zh-CN"/>
        </w:rPr>
        <w:tab/>
        <w:t>Solaranlagen</w:t>
      </w:r>
    </w:p>
    <w:p w14:paraId="58FF0D9B" w14:textId="77777777" w:rsidR="00D017CE" w:rsidRPr="00D27068" w:rsidRDefault="00D017CE" w:rsidP="00D017CE">
      <w:pPr>
        <w:widowControl/>
        <w:rPr>
          <w:rFonts w:eastAsia="Times New Roman"/>
          <w:i/>
          <w:noProof/>
          <w:kern w:val="28"/>
          <w:sz w:val="14"/>
          <w:szCs w:val="14"/>
          <w:lang w:eastAsia="zh-CN"/>
        </w:rPr>
      </w:pPr>
      <w:r w:rsidRPr="00D27068">
        <w:rPr>
          <w:rFonts w:eastAsia="Times New Roman"/>
          <w:i/>
          <w:noProof/>
          <w:kern w:val="28"/>
          <w:sz w:val="14"/>
          <w:szCs w:val="14"/>
          <w:vertAlign w:val="superscript"/>
          <w:lang w:eastAsia="zh-CN"/>
        </w:rPr>
        <w:t>1</w:t>
      </w:r>
      <w:r w:rsidRPr="00D27068">
        <w:rPr>
          <w:rFonts w:eastAsia="Times New Roman"/>
          <w:i/>
          <w:noProof/>
          <w:kern w:val="28"/>
          <w:sz w:val="14"/>
          <w:szCs w:val="14"/>
          <w:lang w:eastAsia="zh-CN"/>
        </w:rPr>
        <w:t xml:space="preserve"> In Bau- und in Landwirtschaftszonen bedürfen auf Dächern oder an Fassaden genügend angepasste Solaranlagen keiner Baube-willigung nach Artikel 22 Absatz 1. Solche Vorhaben sind lediglich der zuständigen Behörde zu melden.</w:t>
      </w:r>
    </w:p>
    <w:p w14:paraId="4BB9DD09" w14:textId="77777777" w:rsidR="00D017CE" w:rsidRPr="00D27068" w:rsidRDefault="00D017CE" w:rsidP="00D017CE">
      <w:pPr>
        <w:widowControl/>
        <w:rPr>
          <w:rFonts w:eastAsia="Times New Roman"/>
          <w:i/>
          <w:noProof/>
          <w:kern w:val="28"/>
          <w:sz w:val="14"/>
          <w:szCs w:val="14"/>
          <w:lang w:eastAsia="zh-CN"/>
        </w:rPr>
      </w:pPr>
      <w:r w:rsidRPr="00D27068">
        <w:rPr>
          <w:rFonts w:eastAsia="Times New Roman"/>
          <w:i/>
          <w:noProof/>
          <w:kern w:val="28"/>
          <w:sz w:val="14"/>
          <w:szCs w:val="14"/>
          <w:vertAlign w:val="superscript"/>
          <w:lang w:eastAsia="zh-CN"/>
        </w:rPr>
        <w:t>2</w:t>
      </w:r>
      <w:r w:rsidRPr="00D27068">
        <w:rPr>
          <w:rFonts w:eastAsia="Times New Roman"/>
          <w:i/>
          <w:noProof/>
          <w:kern w:val="28"/>
          <w:sz w:val="14"/>
          <w:szCs w:val="14"/>
          <w:lang w:eastAsia="zh-CN"/>
        </w:rPr>
        <w:t xml:space="preserve"> Das kantonale Recht kann:</w:t>
      </w:r>
    </w:p>
    <w:p w14:paraId="34617810" w14:textId="77777777" w:rsidR="00D017CE" w:rsidRPr="00D27068" w:rsidRDefault="00D017CE" w:rsidP="00D017CE">
      <w:pPr>
        <w:pStyle w:val="Listenabsatz"/>
        <w:widowControl/>
        <w:numPr>
          <w:ilvl w:val="0"/>
          <w:numId w:val="41"/>
        </w:numPr>
        <w:rPr>
          <w:rFonts w:eastAsia="Times New Roman"/>
          <w:i/>
          <w:noProof/>
          <w:kern w:val="28"/>
          <w:sz w:val="14"/>
          <w:szCs w:val="14"/>
          <w:lang w:eastAsia="zh-CN"/>
        </w:rPr>
      </w:pPr>
      <w:r w:rsidRPr="00D27068">
        <w:rPr>
          <w:rFonts w:eastAsia="Times New Roman"/>
          <w:i/>
          <w:noProof/>
          <w:kern w:val="28"/>
          <w:sz w:val="14"/>
          <w:szCs w:val="14"/>
          <w:lang w:eastAsia="zh-CN"/>
        </w:rPr>
        <w:t>bestimmte, ästhetisch wenig empfindliche Typen von Bauzonen festlegen, in denen auch andere Solar-anlagen und energetische Sanierungen ohne Baubewilligung zulässig sind;</w:t>
      </w:r>
    </w:p>
    <w:p w14:paraId="1A47D6D4" w14:textId="77777777" w:rsidR="00D017CE" w:rsidRPr="00D27068" w:rsidRDefault="00D017CE" w:rsidP="00D017CE">
      <w:pPr>
        <w:pStyle w:val="Listenabsatz"/>
        <w:widowControl/>
        <w:numPr>
          <w:ilvl w:val="0"/>
          <w:numId w:val="41"/>
        </w:numPr>
        <w:rPr>
          <w:rFonts w:eastAsia="Times New Roman"/>
          <w:i/>
          <w:noProof/>
          <w:kern w:val="28"/>
          <w:sz w:val="14"/>
          <w:szCs w:val="14"/>
          <w:lang w:eastAsia="zh-CN"/>
        </w:rPr>
      </w:pPr>
      <w:r w:rsidRPr="00D27068">
        <w:rPr>
          <w:rFonts w:eastAsia="Times New Roman"/>
          <w:i/>
          <w:noProof/>
          <w:kern w:val="28"/>
          <w:sz w:val="14"/>
          <w:szCs w:val="14"/>
          <w:lang w:eastAsia="zh-CN"/>
        </w:rPr>
        <w:t>in klar umschriebenen Typen von Schutzzonen eine Baubewilligungspflicht vorsehen.</w:t>
      </w:r>
    </w:p>
    <w:p w14:paraId="510954C3" w14:textId="77777777" w:rsidR="00D017CE" w:rsidRPr="00D27068" w:rsidRDefault="00D017CE" w:rsidP="00D017CE">
      <w:pPr>
        <w:widowControl/>
        <w:rPr>
          <w:rFonts w:eastAsia="Times New Roman"/>
          <w:i/>
          <w:noProof/>
          <w:kern w:val="28"/>
          <w:sz w:val="14"/>
          <w:szCs w:val="14"/>
          <w:lang w:eastAsia="zh-CN"/>
        </w:rPr>
      </w:pPr>
      <w:r w:rsidRPr="00D27068">
        <w:rPr>
          <w:rFonts w:eastAsia="Times New Roman"/>
          <w:i/>
          <w:noProof/>
          <w:kern w:val="28"/>
          <w:sz w:val="14"/>
          <w:szCs w:val="14"/>
          <w:vertAlign w:val="superscript"/>
          <w:lang w:eastAsia="zh-CN"/>
        </w:rPr>
        <w:t>2bis</w:t>
      </w:r>
      <w:r w:rsidRPr="00D27068">
        <w:rPr>
          <w:rFonts w:eastAsia="Times New Roman"/>
          <w:i/>
          <w:noProof/>
          <w:kern w:val="28"/>
          <w:sz w:val="14"/>
          <w:szCs w:val="14"/>
          <w:lang w:eastAsia="zh-CN"/>
        </w:rPr>
        <w:t xml:space="preserve"> In Bauzonen sind Strukturen, welche die Gewinnung von Solarenergie über und am Rande von Parkplatzarealen mit 15 oder mehr Parkplätzen ermöglichen, grundsätzlich zonen-konform. Die Gemeinden können in ihrer Raumplanung Park-platzareale bezeichnen, bei denen solche Strukturen nicht oder nur unter gewissen Voraussetzungen zulässig sind. Sie können solche Strukturen auf allen oder einem Teil der Parkplatzareale mit weniger als 15 Parkplätzen für grundsätzlich zonenkonform erklären.</w:t>
      </w:r>
    </w:p>
    <w:p w14:paraId="6E059D32" w14:textId="77777777" w:rsidR="00D017CE" w:rsidRPr="00D27068" w:rsidRDefault="00D017CE" w:rsidP="00D017CE">
      <w:pPr>
        <w:widowControl/>
        <w:rPr>
          <w:rFonts w:eastAsia="Times New Roman"/>
          <w:i/>
          <w:noProof/>
          <w:kern w:val="28"/>
          <w:sz w:val="14"/>
          <w:szCs w:val="14"/>
          <w:lang w:eastAsia="zh-CN"/>
        </w:rPr>
      </w:pPr>
      <w:r w:rsidRPr="00D27068">
        <w:rPr>
          <w:rFonts w:eastAsia="Times New Roman"/>
          <w:i/>
          <w:noProof/>
          <w:kern w:val="28"/>
          <w:sz w:val="14"/>
          <w:szCs w:val="14"/>
          <w:vertAlign w:val="superscript"/>
          <w:lang w:eastAsia="zh-CN"/>
        </w:rPr>
        <w:t>3</w:t>
      </w:r>
      <w:r w:rsidRPr="00D27068">
        <w:rPr>
          <w:rFonts w:eastAsia="Times New Roman"/>
          <w:i/>
          <w:noProof/>
          <w:kern w:val="28"/>
          <w:sz w:val="14"/>
          <w:szCs w:val="14"/>
          <w:lang w:eastAsia="zh-CN"/>
        </w:rPr>
        <w:t xml:space="preserve"> Solaranlagen auf Kultur- und Naturdenkmälern von kantonaler oder nationaler Bedeutung bedürfen stets einer Baubewilligung. Sie dürfen solche Denkmäler nicht wesentlich beeinträchtigen.</w:t>
      </w:r>
    </w:p>
    <w:p w14:paraId="686C77A1" w14:textId="77777777" w:rsidR="00D017CE" w:rsidRPr="00D27068" w:rsidRDefault="00D017CE" w:rsidP="00D017CE">
      <w:pPr>
        <w:widowControl/>
        <w:rPr>
          <w:rFonts w:eastAsia="Times New Roman"/>
          <w:i/>
          <w:noProof/>
          <w:kern w:val="28"/>
          <w:sz w:val="14"/>
          <w:szCs w:val="14"/>
          <w:lang w:eastAsia="zh-CN"/>
        </w:rPr>
      </w:pPr>
      <w:r w:rsidRPr="00D27068">
        <w:rPr>
          <w:rFonts w:eastAsia="Times New Roman"/>
          <w:i/>
          <w:noProof/>
          <w:kern w:val="28"/>
          <w:sz w:val="14"/>
          <w:szCs w:val="14"/>
          <w:vertAlign w:val="superscript"/>
          <w:lang w:eastAsia="zh-CN"/>
        </w:rPr>
        <w:t>4</w:t>
      </w:r>
      <w:r w:rsidRPr="00D27068">
        <w:rPr>
          <w:rFonts w:eastAsia="Times New Roman"/>
          <w:i/>
          <w:noProof/>
          <w:kern w:val="28"/>
          <w:sz w:val="14"/>
          <w:szCs w:val="14"/>
          <w:lang w:eastAsia="zh-CN"/>
        </w:rPr>
        <w:t xml:space="preserve"> Ansonsten gehen die Interessen an der Nutzung der Solarenergie auf bestehenden oder neuen Bauten den ästhetischen Anliegen grundsätzlich vor.</w:t>
      </w:r>
    </w:p>
    <w:p w14:paraId="24364E0E" w14:textId="77777777" w:rsidR="00D017CE" w:rsidRPr="00D27068" w:rsidRDefault="00D017CE" w:rsidP="00D017CE">
      <w:pPr>
        <w:widowControl/>
        <w:rPr>
          <w:rFonts w:eastAsia="Times New Roman"/>
          <w:i/>
          <w:noProof/>
          <w:kern w:val="28"/>
          <w:sz w:val="14"/>
          <w:szCs w:val="14"/>
          <w:lang w:eastAsia="zh-CN"/>
        </w:rPr>
      </w:pPr>
    </w:p>
    <w:p w14:paraId="525D3E82" w14:textId="77777777" w:rsidR="00D017CE" w:rsidRPr="00D27068" w:rsidRDefault="00D017CE" w:rsidP="00D017CE">
      <w:pPr>
        <w:widowControl/>
        <w:rPr>
          <w:rFonts w:eastAsia="Times New Roman"/>
          <w:b/>
          <w:i/>
          <w:noProof/>
          <w:kern w:val="28"/>
          <w:sz w:val="14"/>
          <w:szCs w:val="14"/>
          <w:lang w:eastAsia="zh-CN"/>
        </w:rPr>
      </w:pPr>
      <w:r w:rsidRPr="00D27068">
        <w:rPr>
          <w:rFonts w:eastAsia="Times New Roman"/>
          <w:b/>
          <w:i/>
          <w:noProof/>
          <w:kern w:val="28"/>
          <w:sz w:val="14"/>
          <w:szCs w:val="14"/>
          <w:lang w:eastAsia="zh-CN"/>
        </w:rPr>
        <w:t>Raumplanungsverordnung (RPV; SR 700.1)</w:t>
      </w:r>
    </w:p>
    <w:p w14:paraId="5E33EFBF" w14:textId="77777777" w:rsidR="00D017CE" w:rsidRPr="00D27068" w:rsidRDefault="00D017CE" w:rsidP="00D017CE">
      <w:pPr>
        <w:widowControl/>
        <w:rPr>
          <w:rFonts w:eastAsia="Times New Roman"/>
          <w:i/>
          <w:noProof/>
          <w:kern w:val="28"/>
          <w:sz w:val="14"/>
          <w:szCs w:val="14"/>
          <w:lang w:eastAsia="zh-CN"/>
        </w:rPr>
      </w:pPr>
      <w:r w:rsidRPr="00D27068">
        <w:rPr>
          <w:rFonts w:eastAsia="Times New Roman"/>
          <w:i/>
          <w:noProof/>
          <w:kern w:val="28"/>
          <w:sz w:val="14"/>
          <w:szCs w:val="14"/>
          <w:lang w:eastAsia="zh-CN"/>
        </w:rPr>
        <w:t>Art. 32a</w:t>
      </w:r>
      <w:r w:rsidRPr="00D27068">
        <w:rPr>
          <w:rFonts w:eastAsia="Times New Roman"/>
          <w:i/>
          <w:noProof/>
          <w:kern w:val="28"/>
          <w:sz w:val="14"/>
          <w:szCs w:val="14"/>
          <w:lang w:eastAsia="zh-CN"/>
        </w:rPr>
        <w:tab/>
        <w:t>Bewilligungsfreie Solaranlagen auf Dächern</w:t>
      </w:r>
    </w:p>
    <w:p w14:paraId="09814928" w14:textId="77777777" w:rsidR="00D017CE" w:rsidRPr="00D27068" w:rsidRDefault="00D017CE" w:rsidP="00D017CE">
      <w:pPr>
        <w:widowControl/>
        <w:rPr>
          <w:rFonts w:eastAsia="Times New Roman"/>
          <w:i/>
          <w:noProof/>
          <w:kern w:val="28"/>
          <w:sz w:val="14"/>
          <w:szCs w:val="14"/>
          <w:lang w:eastAsia="zh-CN"/>
        </w:rPr>
      </w:pPr>
      <w:r w:rsidRPr="00D27068">
        <w:rPr>
          <w:rFonts w:eastAsia="Times New Roman"/>
          <w:i/>
          <w:noProof/>
          <w:kern w:val="28"/>
          <w:sz w:val="14"/>
          <w:szCs w:val="14"/>
          <w:vertAlign w:val="superscript"/>
          <w:lang w:eastAsia="zh-CN"/>
        </w:rPr>
        <w:t>1</w:t>
      </w:r>
      <w:r w:rsidRPr="00D27068">
        <w:rPr>
          <w:rFonts w:eastAsia="Times New Roman"/>
          <w:i/>
          <w:noProof/>
          <w:kern w:val="28"/>
          <w:sz w:val="14"/>
          <w:szCs w:val="14"/>
          <w:lang w:eastAsia="zh-CN"/>
        </w:rPr>
        <w:t xml:space="preserve"> Solaranlagen auf einem </w:t>
      </w:r>
      <w:r w:rsidRPr="00D27068">
        <w:rPr>
          <w:rFonts w:eastAsia="Times New Roman"/>
          <w:b/>
          <w:i/>
          <w:noProof/>
          <w:kern w:val="28"/>
          <w:sz w:val="14"/>
          <w:szCs w:val="14"/>
          <w:lang w:eastAsia="zh-CN"/>
        </w:rPr>
        <w:t>Dach</w:t>
      </w:r>
      <w:r w:rsidRPr="00D27068">
        <w:rPr>
          <w:rFonts w:eastAsia="Times New Roman"/>
          <w:i/>
          <w:noProof/>
          <w:kern w:val="28"/>
          <w:sz w:val="14"/>
          <w:szCs w:val="14"/>
          <w:lang w:eastAsia="zh-CN"/>
        </w:rPr>
        <w:t xml:space="preserve"> gelten als genügend angepasst (Art. 18a Abs. 1 RPG), wenn sie:</w:t>
      </w:r>
    </w:p>
    <w:p w14:paraId="3FE0440B" w14:textId="77777777" w:rsidR="00D017CE" w:rsidRPr="00D27068" w:rsidRDefault="00D017CE" w:rsidP="00D017CE">
      <w:pPr>
        <w:pStyle w:val="Listenabsatz"/>
        <w:widowControl/>
        <w:numPr>
          <w:ilvl w:val="0"/>
          <w:numId w:val="43"/>
        </w:numPr>
        <w:rPr>
          <w:rFonts w:eastAsia="Times New Roman"/>
          <w:i/>
          <w:noProof/>
          <w:kern w:val="28"/>
          <w:sz w:val="14"/>
          <w:szCs w:val="14"/>
          <w:lang w:eastAsia="zh-CN"/>
        </w:rPr>
      </w:pPr>
      <w:r w:rsidRPr="00D27068">
        <w:rPr>
          <w:rFonts w:eastAsia="Times New Roman"/>
          <w:i/>
          <w:noProof/>
          <w:kern w:val="28"/>
          <w:sz w:val="14"/>
          <w:szCs w:val="14"/>
          <w:lang w:eastAsia="zh-CN"/>
        </w:rPr>
        <w:t>die Dachfläche im rechten Winkel um höchstens 20 cm überragen;</w:t>
      </w:r>
    </w:p>
    <w:p w14:paraId="199F42E6" w14:textId="77777777" w:rsidR="00D017CE" w:rsidRPr="00D27068" w:rsidRDefault="00D017CE" w:rsidP="00D017CE">
      <w:pPr>
        <w:pStyle w:val="Listenabsatz"/>
        <w:widowControl/>
        <w:numPr>
          <w:ilvl w:val="0"/>
          <w:numId w:val="43"/>
        </w:numPr>
        <w:rPr>
          <w:rFonts w:eastAsia="Times New Roman"/>
          <w:i/>
          <w:noProof/>
          <w:kern w:val="28"/>
          <w:sz w:val="14"/>
          <w:szCs w:val="14"/>
          <w:lang w:eastAsia="zh-CN"/>
        </w:rPr>
      </w:pPr>
      <w:r w:rsidRPr="00D27068">
        <w:rPr>
          <w:rFonts w:eastAsia="Times New Roman"/>
          <w:i/>
          <w:noProof/>
          <w:kern w:val="28"/>
          <w:sz w:val="14"/>
          <w:szCs w:val="14"/>
          <w:lang w:eastAsia="zh-CN"/>
        </w:rPr>
        <w:t>von oben gesehen nicht über die Dachfläche hinausragen;</w:t>
      </w:r>
    </w:p>
    <w:p w14:paraId="0DD6306C" w14:textId="77777777" w:rsidR="00D017CE" w:rsidRPr="00D27068" w:rsidRDefault="00D017CE" w:rsidP="00D017CE">
      <w:pPr>
        <w:pStyle w:val="Listenabsatz"/>
        <w:widowControl/>
        <w:numPr>
          <w:ilvl w:val="0"/>
          <w:numId w:val="43"/>
        </w:numPr>
        <w:rPr>
          <w:rFonts w:eastAsia="Times New Roman"/>
          <w:i/>
          <w:noProof/>
          <w:kern w:val="28"/>
          <w:sz w:val="14"/>
          <w:szCs w:val="14"/>
          <w:lang w:eastAsia="zh-CN"/>
        </w:rPr>
      </w:pPr>
      <w:r w:rsidRPr="00D27068">
        <w:rPr>
          <w:rFonts w:eastAsia="Times New Roman"/>
          <w:i/>
          <w:noProof/>
          <w:kern w:val="28"/>
          <w:sz w:val="14"/>
          <w:szCs w:val="14"/>
          <w:lang w:eastAsia="zh-CN"/>
        </w:rPr>
        <w:t>nach dem Stand der Technik reflexionsarm ausgeführt werden; und</w:t>
      </w:r>
    </w:p>
    <w:p w14:paraId="6D0C61EB" w14:textId="77777777" w:rsidR="00D017CE" w:rsidRPr="00D27068" w:rsidRDefault="00D017CE" w:rsidP="00D017CE">
      <w:pPr>
        <w:pStyle w:val="Listenabsatz"/>
        <w:widowControl/>
        <w:numPr>
          <w:ilvl w:val="0"/>
          <w:numId w:val="43"/>
        </w:numPr>
        <w:rPr>
          <w:rFonts w:eastAsia="Times New Roman"/>
          <w:i/>
          <w:noProof/>
          <w:kern w:val="28"/>
          <w:sz w:val="14"/>
          <w:szCs w:val="14"/>
          <w:lang w:eastAsia="zh-CN"/>
        </w:rPr>
      </w:pPr>
      <w:r w:rsidRPr="00D27068">
        <w:rPr>
          <w:rFonts w:eastAsia="Times New Roman"/>
          <w:i/>
          <w:noProof/>
          <w:kern w:val="28"/>
          <w:sz w:val="14"/>
          <w:szCs w:val="14"/>
          <w:lang w:eastAsia="zh-CN"/>
        </w:rPr>
        <w:t>kompakt angeordnet sind; technisch bedingte Auslassungen oder eine versetzte Anordnung aufgrund der verfügbaren Fläche sind zulässig.</w:t>
      </w:r>
    </w:p>
    <w:p w14:paraId="0F15678A" w14:textId="77777777" w:rsidR="00D017CE" w:rsidRPr="00D27068" w:rsidRDefault="00D017CE" w:rsidP="00D017CE">
      <w:pPr>
        <w:widowControl/>
        <w:rPr>
          <w:rFonts w:eastAsia="Times New Roman"/>
          <w:i/>
          <w:noProof/>
          <w:kern w:val="28"/>
          <w:sz w:val="14"/>
          <w:szCs w:val="14"/>
          <w:lang w:eastAsia="zh-CN"/>
        </w:rPr>
      </w:pPr>
      <w:r w:rsidRPr="00D27068">
        <w:rPr>
          <w:rFonts w:eastAsia="Times New Roman"/>
          <w:i/>
          <w:noProof/>
          <w:kern w:val="28"/>
          <w:sz w:val="14"/>
          <w:szCs w:val="14"/>
          <w:vertAlign w:val="superscript"/>
          <w:lang w:eastAsia="zh-CN"/>
        </w:rPr>
        <w:t>1bis</w:t>
      </w:r>
      <w:r w:rsidRPr="00D27068">
        <w:rPr>
          <w:rFonts w:eastAsia="Times New Roman"/>
          <w:i/>
          <w:noProof/>
          <w:kern w:val="28"/>
          <w:sz w:val="14"/>
          <w:szCs w:val="14"/>
          <w:lang w:eastAsia="zh-CN"/>
        </w:rPr>
        <w:t xml:space="preserve"> Solaranlagen auf einem </w:t>
      </w:r>
      <w:r w:rsidRPr="00D27068">
        <w:rPr>
          <w:rFonts w:eastAsia="Times New Roman"/>
          <w:b/>
          <w:i/>
          <w:noProof/>
          <w:kern w:val="28"/>
          <w:sz w:val="14"/>
          <w:szCs w:val="14"/>
          <w:lang w:eastAsia="zh-CN"/>
        </w:rPr>
        <w:t>Flachdach</w:t>
      </w:r>
      <w:r w:rsidRPr="00D27068">
        <w:rPr>
          <w:rFonts w:eastAsia="Times New Roman"/>
          <w:i/>
          <w:noProof/>
          <w:kern w:val="28"/>
          <w:sz w:val="14"/>
          <w:szCs w:val="14"/>
          <w:lang w:eastAsia="zh-CN"/>
        </w:rPr>
        <w:t xml:space="preserve"> gelten auch dann als genügend angepasst, wenn sie anstelle der Voraussetzungen nach Absatz 1:</w:t>
      </w:r>
    </w:p>
    <w:p w14:paraId="4331D3A7" w14:textId="77777777" w:rsidR="00D017CE" w:rsidRPr="00D27068" w:rsidRDefault="00D017CE" w:rsidP="00D017CE">
      <w:pPr>
        <w:pStyle w:val="Listenabsatz"/>
        <w:widowControl/>
        <w:numPr>
          <w:ilvl w:val="0"/>
          <w:numId w:val="46"/>
        </w:numPr>
        <w:rPr>
          <w:rFonts w:eastAsia="Times New Roman"/>
          <w:i/>
          <w:noProof/>
          <w:kern w:val="28"/>
          <w:sz w:val="14"/>
          <w:szCs w:val="14"/>
          <w:lang w:eastAsia="zh-CN"/>
        </w:rPr>
      </w:pPr>
      <w:r w:rsidRPr="00D27068">
        <w:rPr>
          <w:rFonts w:eastAsia="Times New Roman"/>
          <w:i/>
          <w:noProof/>
          <w:kern w:val="28"/>
          <w:sz w:val="14"/>
          <w:szCs w:val="14"/>
          <w:lang w:eastAsia="zh-CN"/>
        </w:rPr>
        <w:t>die Oberkante des Dachrandes um höchstens einen Meter überragen;</w:t>
      </w:r>
    </w:p>
    <w:p w14:paraId="6991822F" w14:textId="77777777" w:rsidR="00D017CE" w:rsidRPr="00D27068" w:rsidRDefault="00D017CE" w:rsidP="00D017CE">
      <w:pPr>
        <w:pStyle w:val="Listenabsatz"/>
        <w:widowControl/>
        <w:numPr>
          <w:ilvl w:val="0"/>
          <w:numId w:val="46"/>
        </w:numPr>
        <w:rPr>
          <w:rFonts w:eastAsia="Times New Roman"/>
          <w:i/>
          <w:noProof/>
          <w:kern w:val="28"/>
          <w:sz w:val="14"/>
          <w:szCs w:val="14"/>
          <w:lang w:eastAsia="zh-CN"/>
        </w:rPr>
      </w:pPr>
      <w:r w:rsidRPr="00D27068">
        <w:rPr>
          <w:rFonts w:eastAsia="Times New Roman"/>
          <w:i/>
          <w:noProof/>
          <w:kern w:val="28"/>
          <w:sz w:val="14"/>
          <w:szCs w:val="14"/>
          <w:lang w:eastAsia="zh-CN"/>
        </w:rPr>
        <w:t>von der Dachkante so weit zurückversetzt sind, dass sie, von unten in einem Winkel von 45 Grad betrachtet, nicht sichtbar sind; und</w:t>
      </w:r>
    </w:p>
    <w:p w14:paraId="0E3C4115" w14:textId="77777777" w:rsidR="00D017CE" w:rsidRPr="00D27068" w:rsidRDefault="00D017CE" w:rsidP="00D017CE">
      <w:pPr>
        <w:pStyle w:val="Listenabsatz"/>
        <w:widowControl/>
        <w:numPr>
          <w:ilvl w:val="0"/>
          <w:numId w:val="46"/>
        </w:numPr>
        <w:rPr>
          <w:rFonts w:eastAsia="Times New Roman"/>
          <w:i/>
          <w:noProof/>
          <w:kern w:val="28"/>
          <w:sz w:val="14"/>
          <w:szCs w:val="14"/>
          <w:lang w:eastAsia="zh-CN"/>
        </w:rPr>
      </w:pPr>
      <w:r w:rsidRPr="00D27068">
        <w:rPr>
          <w:rFonts w:eastAsia="Times New Roman"/>
          <w:i/>
          <w:noProof/>
          <w:kern w:val="28"/>
          <w:sz w:val="14"/>
          <w:szCs w:val="14"/>
          <w:lang w:eastAsia="zh-CN"/>
        </w:rPr>
        <w:t>nach dem Stand der Technik reflexionsarm ausgeführt werden.</w:t>
      </w:r>
    </w:p>
    <w:p w14:paraId="38998DB5" w14:textId="77777777" w:rsidR="00D017CE" w:rsidRPr="00D27068" w:rsidRDefault="00D017CE" w:rsidP="00D017CE">
      <w:pPr>
        <w:widowControl/>
        <w:rPr>
          <w:rFonts w:eastAsia="Times New Roman"/>
          <w:i/>
          <w:noProof/>
          <w:kern w:val="28"/>
          <w:sz w:val="14"/>
          <w:szCs w:val="14"/>
          <w:lang w:eastAsia="zh-CN"/>
        </w:rPr>
      </w:pPr>
      <w:r w:rsidRPr="00D27068">
        <w:rPr>
          <w:rFonts w:eastAsia="Times New Roman"/>
          <w:i/>
          <w:noProof/>
          <w:kern w:val="28"/>
          <w:sz w:val="14"/>
          <w:szCs w:val="14"/>
          <w:vertAlign w:val="superscript"/>
          <w:lang w:eastAsia="zh-CN"/>
        </w:rPr>
        <w:t>2</w:t>
      </w:r>
      <w:r w:rsidRPr="00D27068">
        <w:rPr>
          <w:rFonts w:eastAsia="Times New Roman"/>
          <w:i/>
          <w:noProof/>
          <w:kern w:val="28"/>
          <w:sz w:val="14"/>
          <w:szCs w:val="14"/>
          <w:lang w:eastAsia="zh-CN"/>
        </w:rPr>
        <w:t xml:space="preserve"> Konkrete Gestaltungsvorschriften des kantonalen Rechts sind anwendbar, wenn sie zur Wahrung berechtigter Schutzanliegen verhältnismässig sind und die Nutzung der Sonnenenergie nicht stärker einschränken als Absatz 1.</w:t>
      </w:r>
    </w:p>
    <w:p w14:paraId="75DE32BD" w14:textId="77777777" w:rsidR="00D017CE" w:rsidRPr="00D27068" w:rsidRDefault="00D017CE" w:rsidP="00D017CE">
      <w:pPr>
        <w:widowControl/>
        <w:rPr>
          <w:rFonts w:eastAsia="Times New Roman"/>
          <w:i/>
          <w:noProof/>
          <w:kern w:val="28"/>
          <w:sz w:val="14"/>
          <w:szCs w:val="14"/>
          <w:lang w:eastAsia="zh-CN"/>
        </w:rPr>
      </w:pPr>
      <w:r w:rsidRPr="00D27068">
        <w:rPr>
          <w:rFonts w:eastAsia="Times New Roman"/>
          <w:i/>
          <w:noProof/>
          <w:kern w:val="28"/>
          <w:sz w:val="14"/>
          <w:szCs w:val="14"/>
          <w:vertAlign w:val="superscript"/>
          <w:lang w:eastAsia="zh-CN"/>
        </w:rPr>
        <w:t>3</w:t>
      </w:r>
      <w:r w:rsidRPr="00D27068">
        <w:rPr>
          <w:rFonts w:eastAsia="Times New Roman"/>
          <w:i/>
          <w:noProof/>
          <w:kern w:val="28"/>
          <w:sz w:val="14"/>
          <w:szCs w:val="14"/>
          <w:lang w:eastAsia="zh-CN"/>
        </w:rPr>
        <w:t xml:space="preserve"> Bewilligungsfreie Vorhaben sind vor Baubeginn der Baubewilligungsbehörde oder einer anderen vom kantonalen Recht für zuständig erklärten Behörde zu melden. Das kantonale Recht legt die Frist sowie die Pläne und Unterlagen, die der Meldung beizulegen sind, fest.</w:t>
      </w:r>
    </w:p>
    <w:p w14:paraId="684D82A1" w14:textId="77777777" w:rsidR="00D017CE" w:rsidRPr="00D27068" w:rsidRDefault="00D017CE" w:rsidP="00D017CE">
      <w:pPr>
        <w:widowControl/>
        <w:rPr>
          <w:rFonts w:eastAsia="Times New Roman"/>
          <w:i/>
          <w:noProof/>
          <w:kern w:val="28"/>
          <w:sz w:val="14"/>
          <w:szCs w:val="14"/>
          <w:lang w:eastAsia="zh-CN"/>
        </w:rPr>
      </w:pPr>
    </w:p>
    <w:p w14:paraId="00995201" w14:textId="77777777" w:rsidR="00D017CE" w:rsidRPr="00D27068" w:rsidRDefault="00D017CE" w:rsidP="00D017CE">
      <w:pPr>
        <w:widowControl/>
        <w:rPr>
          <w:rFonts w:eastAsia="Times New Roman"/>
          <w:i/>
          <w:noProof/>
          <w:kern w:val="28"/>
          <w:sz w:val="14"/>
          <w:szCs w:val="14"/>
          <w:lang w:eastAsia="zh-CN"/>
        </w:rPr>
      </w:pPr>
      <w:r w:rsidRPr="00D27068">
        <w:rPr>
          <w:rFonts w:eastAsia="Times New Roman"/>
          <w:i/>
          <w:noProof/>
          <w:kern w:val="28"/>
          <w:sz w:val="14"/>
          <w:szCs w:val="14"/>
          <w:lang w:eastAsia="zh-CN"/>
        </w:rPr>
        <w:t>Art. 32a</w:t>
      </w:r>
      <w:r w:rsidRPr="00D27068">
        <w:rPr>
          <w:rFonts w:eastAsia="Times New Roman"/>
          <w:i/>
          <w:noProof/>
          <w:kern w:val="28"/>
          <w:sz w:val="14"/>
          <w:szCs w:val="14"/>
          <w:vertAlign w:val="superscript"/>
          <w:lang w:eastAsia="zh-CN"/>
        </w:rPr>
        <w:t>bis</w:t>
      </w:r>
      <w:r w:rsidRPr="00D27068">
        <w:rPr>
          <w:rFonts w:eastAsia="Times New Roman"/>
          <w:i/>
          <w:noProof/>
          <w:kern w:val="28"/>
          <w:sz w:val="14"/>
          <w:szCs w:val="14"/>
          <w:vertAlign w:val="superscript"/>
          <w:lang w:eastAsia="zh-CN"/>
        </w:rPr>
        <w:tab/>
      </w:r>
      <w:r w:rsidRPr="00D27068">
        <w:rPr>
          <w:rFonts w:eastAsia="Times New Roman"/>
          <w:i/>
          <w:noProof/>
          <w:kern w:val="28"/>
          <w:sz w:val="14"/>
          <w:szCs w:val="14"/>
          <w:lang w:eastAsia="zh-CN"/>
        </w:rPr>
        <w:t xml:space="preserve">Bewilligungsfreie Solaranlagen an </w:t>
      </w:r>
      <w:r w:rsidRPr="00B56ECE">
        <w:rPr>
          <w:rFonts w:eastAsia="Times New Roman"/>
          <w:b/>
          <w:i/>
          <w:noProof/>
          <w:kern w:val="28"/>
          <w:sz w:val="14"/>
          <w:szCs w:val="14"/>
          <w:lang w:eastAsia="zh-CN"/>
        </w:rPr>
        <w:t>Fassaden</w:t>
      </w:r>
    </w:p>
    <w:p w14:paraId="14EB98FA" w14:textId="77777777" w:rsidR="00D017CE" w:rsidRPr="00D27068" w:rsidRDefault="00D017CE" w:rsidP="00D017CE">
      <w:pPr>
        <w:widowControl/>
        <w:rPr>
          <w:rFonts w:eastAsia="Times New Roman"/>
          <w:i/>
          <w:noProof/>
          <w:kern w:val="28"/>
          <w:sz w:val="14"/>
          <w:szCs w:val="14"/>
          <w:lang w:eastAsia="zh-CN"/>
        </w:rPr>
      </w:pPr>
      <w:r w:rsidRPr="00D27068">
        <w:rPr>
          <w:rFonts w:eastAsia="Times New Roman"/>
          <w:i/>
          <w:noProof/>
          <w:kern w:val="28"/>
          <w:sz w:val="14"/>
          <w:szCs w:val="14"/>
          <w:vertAlign w:val="superscript"/>
          <w:lang w:eastAsia="zh-CN"/>
        </w:rPr>
        <w:t>1</w:t>
      </w:r>
      <w:r w:rsidRPr="00D27068">
        <w:rPr>
          <w:rFonts w:eastAsia="Times New Roman"/>
          <w:i/>
          <w:noProof/>
          <w:kern w:val="28"/>
          <w:sz w:val="14"/>
          <w:szCs w:val="14"/>
          <w:lang w:eastAsia="zh-CN"/>
        </w:rPr>
        <w:t xml:space="preserve"> Solaranlagen an einer Fassade gelten als genügend angepasst, wenn sie mindestens eine der folgenden Voraussetzungen erfüllen:</w:t>
      </w:r>
    </w:p>
    <w:p w14:paraId="2D587388" w14:textId="77777777" w:rsidR="00D017CE" w:rsidRPr="00D27068" w:rsidRDefault="00D017CE" w:rsidP="00D017CE">
      <w:pPr>
        <w:pStyle w:val="Listenabsatz"/>
        <w:widowControl/>
        <w:numPr>
          <w:ilvl w:val="0"/>
          <w:numId w:val="47"/>
        </w:numPr>
        <w:rPr>
          <w:rFonts w:eastAsia="Times New Roman"/>
          <w:i/>
          <w:noProof/>
          <w:kern w:val="28"/>
          <w:sz w:val="14"/>
          <w:szCs w:val="14"/>
          <w:lang w:eastAsia="zh-CN"/>
        </w:rPr>
      </w:pPr>
      <w:r w:rsidRPr="00D27068">
        <w:rPr>
          <w:rFonts w:eastAsia="Times New Roman"/>
          <w:i/>
          <w:noProof/>
          <w:kern w:val="28"/>
          <w:sz w:val="14"/>
          <w:szCs w:val="14"/>
          <w:lang w:eastAsia="zh-CN"/>
        </w:rPr>
        <w:t>Sie sind als eine zusammenhängende kompakte recht-eckige Fläche oder als mehrere sich gleichmässig wiederholende rechteckige Flächen angeordnet.</w:t>
      </w:r>
    </w:p>
    <w:p w14:paraId="3554FD0A" w14:textId="77777777" w:rsidR="00D017CE" w:rsidRPr="00D27068" w:rsidRDefault="00D017CE" w:rsidP="00D017CE">
      <w:pPr>
        <w:pStyle w:val="Listenabsatz"/>
        <w:widowControl/>
        <w:numPr>
          <w:ilvl w:val="0"/>
          <w:numId w:val="47"/>
        </w:numPr>
        <w:rPr>
          <w:rFonts w:eastAsia="Times New Roman"/>
          <w:i/>
          <w:noProof/>
          <w:kern w:val="28"/>
          <w:sz w:val="14"/>
          <w:szCs w:val="14"/>
          <w:lang w:eastAsia="zh-CN"/>
        </w:rPr>
      </w:pPr>
      <w:r w:rsidRPr="00D27068">
        <w:rPr>
          <w:rFonts w:eastAsia="Times New Roman"/>
          <w:i/>
          <w:noProof/>
          <w:kern w:val="28"/>
          <w:sz w:val="14"/>
          <w:szCs w:val="14"/>
          <w:lang w:eastAsia="zh-CN"/>
        </w:rPr>
        <w:t>Sie ersetzen bisher einheitlich gestaltete Fassaden-elemente oder Bauteile einheitlich.</w:t>
      </w:r>
    </w:p>
    <w:p w14:paraId="187C358D" w14:textId="77777777" w:rsidR="00D017CE" w:rsidRPr="00D27068" w:rsidRDefault="00D017CE" w:rsidP="00D017CE">
      <w:pPr>
        <w:pStyle w:val="Listenabsatz"/>
        <w:widowControl/>
        <w:numPr>
          <w:ilvl w:val="0"/>
          <w:numId w:val="47"/>
        </w:numPr>
        <w:rPr>
          <w:rFonts w:eastAsia="Times New Roman"/>
          <w:i/>
          <w:noProof/>
          <w:kern w:val="28"/>
          <w:sz w:val="14"/>
          <w:szCs w:val="14"/>
          <w:lang w:eastAsia="zh-CN"/>
        </w:rPr>
      </w:pPr>
      <w:r w:rsidRPr="00D27068">
        <w:rPr>
          <w:rFonts w:eastAsia="Times New Roman"/>
          <w:i/>
          <w:noProof/>
          <w:kern w:val="28"/>
          <w:sz w:val="14"/>
          <w:szCs w:val="14"/>
          <w:lang w:eastAsia="zh-CN"/>
        </w:rPr>
        <w:t>Sie decken Giebelflächen von Schrägdächern voll-ständig ab.</w:t>
      </w:r>
    </w:p>
    <w:p w14:paraId="701F13EF" w14:textId="77777777" w:rsidR="00D017CE" w:rsidRPr="00D27068" w:rsidRDefault="00D017CE" w:rsidP="00D017CE">
      <w:pPr>
        <w:pStyle w:val="Listenabsatz"/>
        <w:widowControl/>
        <w:numPr>
          <w:ilvl w:val="0"/>
          <w:numId w:val="47"/>
        </w:numPr>
        <w:rPr>
          <w:rFonts w:eastAsia="Times New Roman"/>
          <w:i/>
          <w:noProof/>
          <w:kern w:val="28"/>
          <w:sz w:val="14"/>
          <w:szCs w:val="14"/>
          <w:lang w:eastAsia="zh-CN"/>
        </w:rPr>
      </w:pPr>
      <w:r w:rsidRPr="00D27068">
        <w:rPr>
          <w:rFonts w:eastAsia="Times New Roman"/>
          <w:i/>
          <w:noProof/>
          <w:kern w:val="28"/>
          <w:sz w:val="14"/>
          <w:szCs w:val="14"/>
          <w:lang w:eastAsia="zh-CN"/>
        </w:rPr>
        <w:t>Sie weisen eine möglichst ähnliche Farbgebung wie nicht mit Solarmodulen abgedeckte anschliessende Fassadenflächen auf.</w:t>
      </w:r>
    </w:p>
    <w:p w14:paraId="734CB8BC" w14:textId="77777777" w:rsidR="00D017CE" w:rsidRPr="00D27068" w:rsidRDefault="00D017CE" w:rsidP="00D017CE">
      <w:pPr>
        <w:pStyle w:val="Listenabsatz"/>
        <w:widowControl/>
        <w:numPr>
          <w:ilvl w:val="0"/>
          <w:numId w:val="47"/>
        </w:numPr>
        <w:rPr>
          <w:rFonts w:eastAsia="Times New Roman"/>
          <w:i/>
          <w:noProof/>
          <w:kern w:val="28"/>
          <w:sz w:val="14"/>
          <w:szCs w:val="14"/>
          <w:lang w:eastAsia="zh-CN"/>
        </w:rPr>
      </w:pPr>
      <w:r w:rsidRPr="00D27068">
        <w:rPr>
          <w:rFonts w:eastAsia="Times New Roman"/>
          <w:i/>
          <w:noProof/>
          <w:kern w:val="28"/>
          <w:sz w:val="14"/>
          <w:szCs w:val="14"/>
          <w:lang w:eastAsia="zh-CN"/>
        </w:rPr>
        <w:t>Sie befinden sich in einer Arbeitszone.</w:t>
      </w:r>
    </w:p>
    <w:p w14:paraId="61580519" w14:textId="77777777" w:rsidR="00D017CE" w:rsidRPr="00D27068" w:rsidRDefault="00D017CE" w:rsidP="00D017CE">
      <w:pPr>
        <w:pStyle w:val="Listenabsatz"/>
        <w:widowControl/>
        <w:numPr>
          <w:ilvl w:val="0"/>
          <w:numId w:val="47"/>
        </w:numPr>
        <w:rPr>
          <w:rFonts w:eastAsia="Times New Roman"/>
          <w:i/>
          <w:noProof/>
          <w:kern w:val="28"/>
          <w:sz w:val="14"/>
          <w:szCs w:val="14"/>
          <w:lang w:eastAsia="zh-CN"/>
        </w:rPr>
      </w:pPr>
      <w:r w:rsidRPr="00D27068">
        <w:rPr>
          <w:rFonts w:eastAsia="Times New Roman"/>
          <w:i/>
          <w:noProof/>
          <w:kern w:val="28"/>
          <w:sz w:val="14"/>
          <w:szCs w:val="14"/>
          <w:lang w:eastAsia="zh-CN"/>
        </w:rPr>
        <w:t>Sie liegen im Geltungsbereich von gebietsbezogenen, Bauzonen betreffenden, kantonalen oder kommu-nalen Gestaltungsvorschriften zu Solaranlagen an Fassaden und entsprechen diesen.</w:t>
      </w:r>
    </w:p>
    <w:p w14:paraId="376947A3" w14:textId="77777777" w:rsidR="00D017CE" w:rsidRPr="00D27068" w:rsidRDefault="00D017CE" w:rsidP="00D017CE">
      <w:pPr>
        <w:pStyle w:val="Listenabsatz"/>
        <w:widowControl/>
        <w:numPr>
          <w:ilvl w:val="0"/>
          <w:numId w:val="47"/>
        </w:numPr>
        <w:rPr>
          <w:rFonts w:eastAsia="Times New Roman"/>
          <w:i/>
          <w:noProof/>
          <w:kern w:val="28"/>
          <w:sz w:val="14"/>
          <w:szCs w:val="14"/>
          <w:lang w:eastAsia="zh-CN"/>
        </w:rPr>
      </w:pPr>
      <w:r w:rsidRPr="00D27068">
        <w:rPr>
          <w:rFonts w:eastAsia="Times New Roman"/>
          <w:i/>
          <w:noProof/>
          <w:kern w:val="28"/>
          <w:sz w:val="14"/>
          <w:szCs w:val="14"/>
          <w:lang w:eastAsia="zh-CN"/>
        </w:rPr>
        <w:t>Sie erfüllen eine entsprechende Voraussetzung, die im kantonalen Recht für Solaranlagen an Fassaden inner-halb von Bauzonen vorgesehen ist.</w:t>
      </w:r>
    </w:p>
    <w:p w14:paraId="5CEDFB0D" w14:textId="77777777" w:rsidR="00D017CE" w:rsidRPr="00D27068" w:rsidRDefault="00D017CE" w:rsidP="00D017CE">
      <w:pPr>
        <w:widowControl/>
        <w:rPr>
          <w:rFonts w:eastAsia="Times New Roman"/>
          <w:i/>
          <w:noProof/>
          <w:kern w:val="28"/>
          <w:sz w:val="14"/>
          <w:szCs w:val="14"/>
          <w:lang w:eastAsia="zh-CN"/>
        </w:rPr>
      </w:pPr>
      <w:r w:rsidRPr="00D27068">
        <w:rPr>
          <w:rFonts w:eastAsia="Times New Roman"/>
          <w:i/>
          <w:noProof/>
          <w:kern w:val="28"/>
          <w:sz w:val="14"/>
          <w:szCs w:val="14"/>
          <w:vertAlign w:val="superscript"/>
          <w:lang w:eastAsia="zh-CN"/>
        </w:rPr>
        <w:t>2</w:t>
      </w:r>
      <w:r w:rsidRPr="00D27068">
        <w:rPr>
          <w:rFonts w:eastAsia="Times New Roman"/>
          <w:i/>
          <w:noProof/>
          <w:kern w:val="28"/>
          <w:sz w:val="14"/>
          <w:szCs w:val="14"/>
          <w:lang w:eastAsia="zh-CN"/>
        </w:rPr>
        <w:t xml:space="preserve"> Soweit das kantonale Recht nichts anderes vorsieht, müssen sie zusätzlich folgende Voraussetzungen erfüllen:</w:t>
      </w:r>
    </w:p>
    <w:p w14:paraId="30C4FC76" w14:textId="77777777" w:rsidR="00D017CE" w:rsidRPr="00D27068" w:rsidRDefault="00D017CE" w:rsidP="00D017CE">
      <w:pPr>
        <w:pStyle w:val="Listenabsatz"/>
        <w:widowControl/>
        <w:numPr>
          <w:ilvl w:val="0"/>
          <w:numId w:val="50"/>
        </w:numPr>
        <w:rPr>
          <w:rFonts w:eastAsia="Times New Roman"/>
          <w:i/>
          <w:noProof/>
          <w:kern w:val="28"/>
          <w:sz w:val="14"/>
          <w:szCs w:val="14"/>
          <w:lang w:eastAsia="zh-CN"/>
        </w:rPr>
      </w:pPr>
      <w:r w:rsidRPr="00D27068">
        <w:rPr>
          <w:rFonts w:eastAsia="Times New Roman"/>
          <w:i/>
          <w:noProof/>
          <w:kern w:val="28"/>
          <w:sz w:val="14"/>
          <w:szCs w:val="14"/>
          <w:lang w:eastAsia="zh-CN"/>
        </w:rPr>
        <w:t>Sie überdecken vorhandene Gliederungs- oder Schmuckelemente nicht.</w:t>
      </w:r>
    </w:p>
    <w:p w14:paraId="10161370" w14:textId="77777777" w:rsidR="00D017CE" w:rsidRPr="00D27068" w:rsidRDefault="00D017CE" w:rsidP="00D017CE">
      <w:pPr>
        <w:pStyle w:val="Listenabsatz"/>
        <w:widowControl/>
        <w:numPr>
          <w:ilvl w:val="0"/>
          <w:numId w:val="50"/>
        </w:numPr>
        <w:rPr>
          <w:rFonts w:eastAsia="Times New Roman"/>
          <w:i/>
          <w:noProof/>
          <w:kern w:val="28"/>
          <w:sz w:val="14"/>
          <w:szCs w:val="14"/>
          <w:lang w:eastAsia="zh-CN"/>
        </w:rPr>
      </w:pPr>
      <w:r w:rsidRPr="00D27068">
        <w:rPr>
          <w:rFonts w:eastAsia="Times New Roman"/>
          <w:i/>
          <w:noProof/>
          <w:kern w:val="28"/>
          <w:sz w:val="14"/>
          <w:szCs w:val="14"/>
          <w:lang w:eastAsia="zh-CN"/>
        </w:rPr>
        <w:t>Sie ragen von vorne betrachtet nicht über die Fassa-denkanten hinaus.</w:t>
      </w:r>
    </w:p>
    <w:p w14:paraId="39F457A0" w14:textId="77777777" w:rsidR="00D017CE" w:rsidRPr="00D27068" w:rsidRDefault="00D017CE" w:rsidP="00D017CE">
      <w:pPr>
        <w:pStyle w:val="Listenabsatz"/>
        <w:widowControl/>
        <w:numPr>
          <w:ilvl w:val="0"/>
          <w:numId w:val="50"/>
        </w:numPr>
        <w:rPr>
          <w:rFonts w:eastAsia="Times New Roman"/>
          <w:i/>
          <w:noProof/>
          <w:kern w:val="28"/>
          <w:sz w:val="14"/>
          <w:szCs w:val="14"/>
          <w:lang w:eastAsia="zh-CN"/>
        </w:rPr>
      </w:pPr>
      <w:r w:rsidRPr="00D27068">
        <w:rPr>
          <w:rFonts w:eastAsia="Times New Roman"/>
          <w:i/>
          <w:noProof/>
          <w:kern w:val="28"/>
          <w:sz w:val="14"/>
          <w:szCs w:val="14"/>
          <w:lang w:eastAsia="zh-CN"/>
        </w:rPr>
        <w:t>Sie sind in einem maximalen Abstand von 20 cm zur Fassade und parallel zu dieser angeordnet.</w:t>
      </w:r>
    </w:p>
    <w:p w14:paraId="6DD267D8" w14:textId="77777777" w:rsidR="00D017CE" w:rsidRPr="00D27068" w:rsidRDefault="00D017CE" w:rsidP="00D017CE">
      <w:pPr>
        <w:pStyle w:val="Listenabsatz"/>
        <w:widowControl/>
        <w:numPr>
          <w:ilvl w:val="0"/>
          <w:numId w:val="50"/>
        </w:numPr>
        <w:rPr>
          <w:rFonts w:eastAsia="Times New Roman"/>
          <w:i/>
          <w:noProof/>
          <w:kern w:val="28"/>
          <w:sz w:val="14"/>
          <w:szCs w:val="14"/>
          <w:lang w:eastAsia="zh-CN"/>
        </w:rPr>
      </w:pPr>
      <w:r w:rsidRPr="00D27068">
        <w:rPr>
          <w:rFonts w:eastAsia="Times New Roman"/>
          <w:i/>
          <w:noProof/>
          <w:kern w:val="28"/>
          <w:sz w:val="14"/>
          <w:szCs w:val="14"/>
          <w:lang w:eastAsia="zh-CN"/>
        </w:rPr>
        <w:t>Sie sind in einheitlicher Farbgebung und Materiali-sierung sowie nach dem Stand der Technik reflex-ionsarm ausgeführt.</w:t>
      </w:r>
    </w:p>
    <w:p w14:paraId="3BE6B7B0" w14:textId="77777777" w:rsidR="00D017CE" w:rsidRPr="00D27068" w:rsidRDefault="00D017CE" w:rsidP="00D017CE">
      <w:pPr>
        <w:widowControl/>
        <w:rPr>
          <w:rFonts w:eastAsia="Times New Roman"/>
          <w:i/>
          <w:noProof/>
          <w:kern w:val="28"/>
          <w:sz w:val="14"/>
          <w:szCs w:val="14"/>
          <w:lang w:eastAsia="zh-CN"/>
        </w:rPr>
      </w:pPr>
      <w:r w:rsidRPr="00D27068">
        <w:rPr>
          <w:rFonts w:eastAsia="Times New Roman"/>
          <w:i/>
          <w:noProof/>
          <w:kern w:val="28"/>
          <w:sz w:val="14"/>
          <w:szCs w:val="14"/>
          <w:vertAlign w:val="superscript"/>
          <w:lang w:eastAsia="zh-CN"/>
        </w:rPr>
        <w:t>3</w:t>
      </w:r>
      <w:r w:rsidRPr="00D27068">
        <w:rPr>
          <w:rFonts w:eastAsia="Times New Roman"/>
          <w:i/>
          <w:noProof/>
          <w:kern w:val="28"/>
          <w:sz w:val="14"/>
          <w:szCs w:val="14"/>
          <w:lang w:eastAsia="zh-CN"/>
        </w:rPr>
        <w:t xml:space="preserve"> Allfällige weitergehende Einpassungsanforderungen von gebietsbezogenen kantonalen oder kommunalen Gestaltungs-vorschriften müssen eingehalten werden, es sei denn, die Nutz-ung der Sonnenenergie wird dadurch übermässig eingeschränkt.</w:t>
      </w:r>
    </w:p>
    <w:p w14:paraId="1D21BC46" w14:textId="77777777" w:rsidR="00D017CE" w:rsidRPr="00D27068" w:rsidRDefault="00D017CE" w:rsidP="00D017CE">
      <w:pPr>
        <w:widowControl/>
        <w:rPr>
          <w:rFonts w:eastAsia="Times New Roman"/>
          <w:i/>
          <w:noProof/>
          <w:kern w:val="28"/>
          <w:sz w:val="14"/>
          <w:szCs w:val="14"/>
          <w:lang w:eastAsia="zh-CN"/>
        </w:rPr>
      </w:pPr>
      <w:r w:rsidRPr="00D27068">
        <w:rPr>
          <w:rFonts w:eastAsia="Times New Roman"/>
          <w:i/>
          <w:noProof/>
          <w:kern w:val="28"/>
          <w:sz w:val="14"/>
          <w:szCs w:val="14"/>
          <w:vertAlign w:val="superscript"/>
          <w:lang w:eastAsia="zh-CN"/>
        </w:rPr>
        <w:t>4</w:t>
      </w:r>
      <w:r w:rsidRPr="00D27068">
        <w:rPr>
          <w:rFonts w:eastAsia="Times New Roman"/>
          <w:i/>
          <w:noProof/>
          <w:kern w:val="28"/>
          <w:sz w:val="14"/>
          <w:szCs w:val="14"/>
          <w:lang w:eastAsia="zh-CN"/>
        </w:rPr>
        <w:t xml:space="preserve"> Das Meldeverfahren richtet sich sinngemäss nach Artikel 32a Absatz 3.</w:t>
      </w:r>
    </w:p>
    <w:p w14:paraId="32407B09" w14:textId="77777777" w:rsidR="00D017CE" w:rsidRPr="00D27068" w:rsidRDefault="00D017CE" w:rsidP="00D017CE">
      <w:pPr>
        <w:widowControl/>
        <w:rPr>
          <w:rFonts w:eastAsia="Times New Roman"/>
          <w:i/>
          <w:noProof/>
          <w:kern w:val="28"/>
          <w:sz w:val="14"/>
          <w:szCs w:val="14"/>
          <w:lang w:eastAsia="zh-CN"/>
        </w:rPr>
      </w:pPr>
    </w:p>
    <w:p w14:paraId="6EBCC52F" w14:textId="77777777" w:rsidR="00D017CE" w:rsidRPr="00D27068" w:rsidRDefault="00D017CE" w:rsidP="00D017CE">
      <w:pPr>
        <w:widowControl/>
        <w:rPr>
          <w:rFonts w:eastAsia="Times New Roman"/>
          <w:i/>
          <w:noProof/>
          <w:kern w:val="28"/>
          <w:sz w:val="14"/>
          <w:szCs w:val="14"/>
          <w:lang w:eastAsia="zh-CN"/>
        </w:rPr>
      </w:pPr>
      <w:r w:rsidRPr="00D27068">
        <w:rPr>
          <w:rFonts w:eastAsia="Times New Roman"/>
          <w:i/>
          <w:noProof/>
          <w:kern w:val="28"/>
          <w:sz w:val="14"/>
          <w:szCs w:val="14"/>
          <w:lang w:eastAsia="zh-CN"/>
        </w:rPr>
        <w:t>Art. 32b</w:t>
      </w:r>
      <w:r w:rsidRPr="00D27068">
        <w:rPr>
          <w:rFonts w:eastAsia="Times New Roman"/>
          <w:i/>
          <w:noProof/>
          <w:kern w:val="28"/>
          <w:sz w:val="14"/>
          <w:szCs w:val="14"/>
          <w:lang w:eastAsia="zh-CN"/>
        </w:rPr>
        <w:tab/>
        <w:t>Solaranlagen auf Kulturdenkmälern</w:t>
      </w:r>
    </w:p>
    <w:p w14:paraId="5AE58FC3" w14:textId="77777777" w:rsidR="00D017CE" w:rsidRPr="00D27068" w:rsidRDefault="00D017CE" w:rsidP="00D017CE">
      <w:pPr>
        <w:widowControl/>
        <w:rPr>
          <w:rFonts w:eastAsia="Times New Roman"/>
          <w:i/>
          <w:noProof/>
          <w:kern w:val="28"/>
          <w:sz w:val="14"/>
          <w:szCs w:val="14"/>
          <w:lang w:eastAsia="zh-CN"/>
        </w:rPr>
      </w:pPr>
      <w:r w:rsidRPr="00D27068">
        <w:rPr>
          <w:rFonts w:eastAsia="Times New Roman"/>
          <w:i/>
          <w:noProof/>
          <w:kern w:val="28"/>
          <w:sz w:val="14"/>
          <w:szCs w:val="14"/>
          <w:lang w:eastAsia="zh-CN"/>
        </w:rPr>
        <w:t>Als Kulturdenkmäler von kantonaler oder nationaler Bedeutung (Art. 18a Abs. 3 RPG) gelten:</w:t>
      </w:r>
    </w:p>
    <w:p w14:paraId="33C91710" w14:textId="77777777" w:rsidR="00D017CE" w:rsidRPr="00D27068" w:rsidRDefault="00D017CE" w:rsidP="00D017CE">
      <w:pPr>
        <w:pStyle w:val="Listenabsatz"/>
        <w:widowControl/>
        <w:numPr>
          <w:ilvl w:val="0"/>
          <w:numId w:val="49"/>
        </w:numPr>
        <w:rPr>
          <w:rFonts w:eastAsia="Times New Roman"/>
          <w:i/>
          <w:noProof/>
          <w:kern w:val="28"/>
          <w:sz w:val="14"/>
          <w:szCs w:val="14"/>
          <w:lang w:eastAsia="zh-CN"/>
        </w:rPr>
      </w:pPr>
      <w:r w:rsidRPr="00D27068">
        <w:rPr>
          <w:rFonts w:eastAsia="Times New Roman"/>
          <w:i/>
          <w:noProof/>
          <w:kern w:val="28"/>
          <w:sz w:val="14"/>
          <w:szCs w:val="14"/>
          <w:lang w:eastAsia="zh-CN"/>
        </w:rPr>
        <w:t>Kulturgüter gemäss Artikel 1 Buchstaben a und b der Verordnung vom 29. Oktober 2014 über den Schutz der Kulturgüter bei bewaffneten Konflikten, bei Katastrophen und in Notlagen;</w:t>
      </w:r>
    </w:p>
    <w:p w14:paraId="448697E1" w14:textId="77777777" w:rsidR="00D017CE" w:rsidRPr="00D27068" w:rsidRDefault="00D017CE" w:rsidP="00D017CE">
      <w:pPr>
        <w:pStyle w:val="Listenabsatz"/>
        <w:widowControl/>
        <w:numPr>
          <w:ilvl w:val="0"/>
          <w:numId w:val="49"/>
        </w:numPr>
        <w:rPr>
          <w:rFonts w:eastAsia="Times New Roman"/>
          <w:i/>
          <w:noProof/>
          <w:kern w:val="28"/>
          <w:sz w:val="14"/>
          <w:szCs w:val="14"/>
          <w:lang w:eastAsia="zh-CN"/>
        </w:rPr>
      </w:pPr>
      <w:r w:rsidRPr="00D27068">
        <w:rPr>
          <w:rFonts w:eastAsia="Times New Roman"/>
          <w:i/>
          <w:noProof/>
          <w:kern w:val="28"/>
          <w:sz w:val="14"/>
          <w:szCs w:val="14"/>
          <w:lang w:eastAsia="zh-CN"/>
        </w:rPr>
        <w:t>Gebiete, Baugruppen und Einzelelemente gemäss Bundesinventar der schützenswerten Ortsbilder von nationaler Bedeutung mit Erhaltungsziel A;</w:t>
      </w:r>
    </w:p>
    <w:p w14:paraId="7A7D6F1F" w14:textId="77777777" w:rsidR="00D017CE" w:rsidRPr="00D27068" w:rsidRDefault="00D017CE" w:rsidP="00D017CE">
      <w:pPr>
        <w:pStyle w:val="Listenabsatz"/>
        <w:widowControl/>
        <w:numPr>
          <w:ilvl w:val="0"/>
          <w:numId w:val="49"/>
        </w:numPr>
        <w:rPr>
          <w:rFonts w:eastAsia="Times New Roman"/>
          <w:i/>
          <w:noProof/>
          <w:kern w:val="28"/>
          <w:sz w:val="14"/>
          <w:szCs w:val="14"/>
          <w:lang w:eastAsia="zh-CN"/>
        </w:rPr>
      </w:pPr>
      <w:r w:rsidRPr="00D27068">
        <w:rPr>
          <w:rFonts w:eastAsia="Times New Roman"/>
          <w:i/>
          <w:noProof/>
          <w:kern w:val="28"/>
          <w:sz w:val="14"/>
          <w:szCs w:val="14"/>
          <w:lang w:eastAsia="zh-CN"/>
        </w:rPr>
        <w:t>Kulturgüter von nationaler oder regionaler Bedeutung, die in einem anderen Inventar verzeichnet sind, das der Bund gestützt auf das Bundesgesetz vom 1. Juli 1966 über den Natur- und Heimatschutz (NHG) beschlossen hat;</w:t>
      </w:r>
    </w:p>
    <w:p w14:paraId="391CF70B" w14:textId="77777777" w:rsidR="00D017CE" w:rsidRPr="009B698D" w:rsidRDefault="00D017CE" w:rsidP="00D017CE">
      <w:pPr>
        <w:pStyle w:val="Listenabsatz"/>
        <w:widowControl/>
        <w:numPr>
          <w:ilvl w:val="0"/>
          <w:numId w:val="49"/>
        </w:numPr>
        <w:rPr>
          <w:rFonts w:eastAsia="Times New Roman"/>
          <w:i/>
          <w:noProof/>
          <w:kern w:val="28"/>
          <w:sz w:val="14"/>
          <w:szCs w:val="14"/>
          <w:lang w:eastAsia="zh-CN"/>
        </w:rPr>
      </w:pPr>
      <w:r w:rsidRPr="00D27068">
        <w:rPr>
          <w:rFonts w:eastAsia="Times New Roman"/>
          <w:i/>
          <w:noProof/>
          <w:kern w:val="28"/>
          <w:sz w:val="14"/>
          <w:szCs w:val="14"/>
          <w:lang w:eastAsia="zh-CN"/>
        </w:rPr>
        <w:t>Kulturgüter von nationaler oder regionaler Bedeutung, für die Bundesbeiträge im Sinne von Artikel 13 NHG zugesprochen wurden</w:t>
      </w:r>
      <w:r w:rsidRPr="009B698D">
        <w:rPr>
          <w:rFonts w:eastAsia="Times New Roman"/>
          <w:i/>
          <w:noProof/>
          <w:kern w:val="28"/>
          <w:sz w:val="14"/>
          <w:szCs w:val="14"/>
          <w:lang w:eastAsia="zh-CN"/>
        </w:rPr>
        <w:t>;</w:t>
      </w:r>
    </w:p>
    <w:p w14:paraId="273E215D" w14:textId="77777777" w:rsidR="00D017CE" w:rsidRPr="009B698D" w:rsidRDefault="00D017CE" w:rsidP="00D017CE">
      <w:pPr>
        <w:pStyle w:val="Listenabsatz"/>
        <w:widowControl/>
        <w:numPr>
          <w:ilvl w:val="0"/>
          <w:numId w:val="49"/>
        </w:numPr>
        <w:rPr>
          <w:rFonts w:eastAsia="Times New Roman"/>
          <w:i/>
          <w:noProof/>
          <w:kern w:val="28"/>
          <w:sz w:val="14"/>
          <w:szCs w:val="14"/>
          <w:lang w:eastAsia="zh-CN"/>
        </w:rPr>
      </w:pPr>
      <w:r w:rsidRPr="009B698D">
        <w:rPr>
          <w:rFonts w:eastAsia="Times New Roman"/>
          <w:i/>
          <w:noProof/>
          <w:kern w:val="28"/>
          <w:sz w:val="14"/>
          <w:szCs w:val="14"/>
          <w:lang w:eastAsia="zh-CN"/>
        </w:rPr>
        <w:t>Bauten und Anlagen, die aufgrund ihres Schutzes unter Artikel 24d Absatz 2 RPG oder unter Artikel 39 Absatz 2 dieser Verordnung fallen;</w:t>
      </w:r>
    </w:p>
    <w:p w14:paraId="1592A163" w14:textId="77777777" w:rsidR="00D017CE" w:rsidRDefault="00D017CE" w:rsidP="00D017CE">
      <w:pPr>
        <w:pStyle w:val="Listenabsatz"/>
        <w:widowControl/>
        <w:numPr>
          <w:ilvl w:val="0"/>
          <w:numId w:val="49"/>
        </w:numPr>
        <w:rPr>
          <w:rFonts w:eastAsia="Times New Roman"/>
          <w:i/>
          <w:noProof/>
          <w:kern w:val="28"/>
          <w:sz w:val="14"/>
          <w:szCs w:val="14"/>
          <w:lang w:eastAsia="zh-CN"/>
        </w:rPr>
      </w:pPr>
      <w:r w:rsidRPr="009B698D">
        <w:rPr>
          <w:rFonts w:eastAsia="Times New Roman"/>
          <w:i/>
          <w:noProof/>
          <w:kern w:val="28"/>
          <w:sz w:val="14"/>
          <w:szCs w:val="14"/>
          <w:lang w:eastAsia="zh-CN"/>
        </w:rPr>
        <w:t>Objekte, die im vom Bund genehmigten Richtplan als Kulturdenkmäler von kantonaler Bedeutung im Sinn von Artikel 18a Absatz 3 RPG bezeichnet werden.</w:t>
      </w:r>
    </w:p>
    <w:p w14:paraId="1597A1C6" w14:textId="77777777" w:rsidR="00D017CE" w:rsidRDefault="00D017CE" w:rsidP="00D017CE">
      <w:pPr>
        <w:widowControl/>
        <w:rPr>
          <w:rFonts w:eastAsia="Times New Roman"/>
          <w:b/>
          <w:i/>
          <w:noProof/>
          <w:kern w:val="28"/>
          <w:sz w:val="14"/>
          <w:szCs w:val="14"/>
          <w:lang w:eastAsia="zh-CN"/>
        </w:rPr>
      </w:pPr>
    </w:p>
    <w:p w14:paraId="13219387" w14:textId="478006F4" w:rsidR="00D017CE" w:rsidRPr="007B2F04" w:rsidRDefault="00D017CE" w:rsidP="00D017CE">
      <w:pPr>
        <w:widowControl/>
        <w:rPr>
          <w:rFonts w:eastAsia="Times New Roman"/>
          <w:b/>
          <w:i/>
          <w:noProof/>
          <w:kern w:val="28"/>
          <w:sz w:val="14"/>
          <w:szCs w:val="14"/>
          <w:highlight w:val="yellow"/>
          <w:lang w:eastAsia="zh-CN"/>
        </w:rPr>
      </w:pPr>
      <w:r w:rsidRPr="007B2F04">
        <w:rPr>
          <w:rFonts w:eastAsia="Times New Roman"/>
          <w:b/>
          <w:i/>
          <w:noProof/>
          <w:kern w:val="28"/>
          <w:sz w:val="14"/>
          <w:szCs w:val="14"/>
          <w:lang w:eastAsia="zh-CN"/>
        </w:rPr>
        <w:t>Kantonale Bauverordnung</w:t>
      </w:r>
      <w:r>
        <w:rPr>
          <w:rFonts w:eastAsia="Times New Roman"/>
          <w:b/>
          <w:i/>
          <w:noProof/>
          <w:kern w:val="28"/>
          <w:sz w:val="14"/>
          <w:szCs w:val="14"/>
          <w:lang w:eastAsia="zh-CN"/>
        </w:rPr>
        <w:t xml:space="preserve"> (KBV; BGS 711.61)</w:t>
      </w:r>
    </w:p>
    <w:p w14:paraId="0A255C1E" w14:textId="77777777" w:rsidR="00D017CE" w:rsidRPr="007B2F04" w:rsidRDefault="00D017CE" w:rsidP="00D017CE">
      <w:pPr>
        <w:widowControl/>
        <w:tabs>
          <w:tab w:val="left" w:pos="558"/>
        </w:tabs>
        <w:rPr>
          <w:rFonts w:eastAsia="Times New Roman"/>
          <w:i/>
          <w:noProof/>
          <w:kern w:val="28"/>
          <w:sz w:val="14"/>
          <w:szCs w:val="14"/>
          <w:lang w:eastAsia="zh-CN"/>
        </w:rPr>
      </w:pPr>
      <w:r>
        <w:rPr>
          <w:rFonts w:eastAsia="Times New Roman"/>
          <w:i/>
          <w:noProof/>
          <w:kern w:val="28"/>
          <w:sz w:val="14"/>
          <w:szCs w:val="14"/>
          <w:lang w:eastAsia="zh-CN"/>
        </w:rPr>
        <w:t>§ 3</w:t>
      </w:r>
      <w:r w:rsidRPr="007B2F04">
        <w:rPr>
          <w:rFonts w:eastAsia="Times New Roman"/>
          <w:i/>
          <w:noProof/>
          <w:kern w:val="28"/>
          <w:sz w:val="14"/>
          <w:szCs w:val="14"/>
          <w:vertAlign w:val="superscript"/>
          <w:lang w:eastAsia="zh-CN"/>
        </w:rPr>
        <w:t>bis</w:t>
      </w:r>
      <w:r>
        <w:rPr>
          <w:rFonts w:eastAsia="Times New Roman"/>
          <w:i/>
          <w:noProof/>
          <w:kern w:val="28"/>
          <w:sz w:val="14"/>
          <w:szCs w:val="14"/>
          <w:lang w:eastAsia="zh-CN"/>
        </w:rPr>
        <w:tab/>
      </w:r>
      <w:r w:rsidRPr="007B2F04">
        <w:rPr>
          <w:rFonts w:eastAsia="Times New Roman"/>
          <w:i/>
          <w:noProof/>
          <w:kern w:val="28"/>
          <w:sz w:val="14"/>
          <w:szCs w:val="14"/>
          <w:lang w:eastAsia="zh-CN"/>
        </w:rPr>
        <w:t>Meldeverfahren</w:t>
      </w:r>
    </w:p>
    <w:p w14:paraId="564B959B" w14:textId="77777777" w:rsidR="00D017CE" w:rsidRDefault="00D017CE" w:rsidP="00D017CE">
      <w:pPr>
        <w:widowControl/>
        <w:rPr>
          <w:rFonts w:eastAsia="Times New Roman"/>
          <w:i/>
          <w:noProof/>
          <w:kern w:val="28"/>
          <w:sz w:val="14"/>
          <w:szCs w:val="14"/>
          <w:highlight w:val="yellow"/>
          <w:lang w:eastAsia="zh-CN"/>
        </w:rPr>
      </w:pPr>
      <w:r w:rsidRPr="007B2F04">
        <w:rPr>
          <w:rFonts w:eastAsia="Times New Roman"/>
          <w:i/>
          <w:noProof/>
          <w:kern w:val="28"/>
          <w:sz w:val="14"/>
          <w:szCs w:val="14"/>
          <w:vertAlign w:val="superscript"/>
          <w:lang w:eastAsia="zh-CN"/>
        </w:rPr>
        <w:t>1</w:t>
      </w:r>
      <w:r>
        <w:rPr>
          <w:rFonts w:eastAsia="Times New Roman"/>
          <w:i/>
          <w:noProof/>
          <w:kern w:val="28"/>
          <w:sz w:val="14"/>
          <w:szCs w:val="14"/>
          <w:lang w:eastAsia="zh-CN"/>
        </w:rPr>
        <w:t xml:space="preserve"> </w:t>
      </w:r>
      <w:r w:rsidRPr="007B2F04">
        <w:rPr>
          <w:rFonts w:eastAsia="Times New Roman"/>
          <w:i/>
          <w:noProof/>
          <w:kern w:val="28"/>
          <w:sz w:val="14"/>
          <w:szCs w:val="14"/>
          <w:lang w:eastAsia="zh-CN"/>
        </w:rPr>
        <w:t>Bauvorhaben für Solaranlagen, welche nach Bundesrecht keiner Baubewilligung bedürfen, sind der Baubehörde mindestens 30 Tage vor Baubeginn zu melden. Der Meldung sind ein Baube</w:t>
      </w:r>
      <w:r>
        <w:rPr>
          <w:rFonts w:eastAsia="Times New Roman"/>
          <w:i/>
          <w:noProof/>
          <w:kern w:val="28"/>
          <w:sz w:val="14"/>
          <w:szCs w:val="14"/>
          <w:lang w:eastAsia="zh-CN"/>
        </w:rPr>
        <w:t>-</w:t>
      </w:r>
      <w:r w:rsidRPr="007B2F04">
        <w:rPr>
          <w:rFonts w:eastAsia="Times New Roman"/>
          <w:i/>
          <w:noProof/>
          <w:kern w:val="28"/>
          <w:sz w:val="14"/>
          <w:szCs w:val="14"/>
          <w:lang w:eastAsia="zh-CN"/>
        </w:rPr>
        <w:t>schrieb, ein Situationsplan sowie ein Fassadenplan beizulegen.</w:t>
      </w:r>
    </w:p>
    <w:p w14:paraId="2CB749AE" w14:textId="77777777" w:rsidR="00D017CE" w:rsidRDefault="00D017CE" w:rsidP="00D017CE">
      <w:pPr>
        <w:widowControl/>
        <w:rPr>
          <w:rFonts w:eastAsia="Times New Roman"/>
          <w:i/>
          <w:noProof/>
          <w:kern w:val="28"/>
          <w:sz w:val="14"/>
          <w:szCs w:val="14"/>
          <w:highlight w:val="yellow"/>
          <w:lang w:eastAsia="zh-CN"/>
        </w:rPr>
      </w:pPr>
    </w:p>
    <w:p w14:paraId="0E92610B" w14:textId="77777777" w:rsidR="00D017CE" w:rsidRPr="007B2F04" w:rsidRDefault="00D017CE" w:rsidP="00D017CE">
      <w:pPr>
        <w:widowControl/>
        <w:rPr>
          <w:rFonts w:eastAsia="Times New Roman"/>
          <w:b/>
          <w:i/>
          <w:noProof/>
          <w:kern w:val="28"/>
          <w:sz w:val="14"/>
          <w:szCs w:val="14"/>
          <w:highlight w:val="yellow"/>
          <w:lang w:eastAsia="zh-CN"/>
        </w:rPr>
      </w:pPr>
      <w:r w:rsidRPr="007B2F04">
        <w:rPr>
          <w:rFonts w:eastAsia="Times New Roman"/>
          <w:b/>
          <w:i/>
          <w:noProof/>
          <w:kern w:val="28"/>
          <w:sz w:val="14"/>
          <w:szCs w:val="14"/>
          <w:lang w:eastAsia="zh-CN"/>
        </w:rPr>
        <w:t>Kantonaler Richtplan</w:t>
      </w:r>
    </w:p>
    <w:p w14:paraId="20A1ABC1" w14:textId="77777777" w:rsidR="00D017CE" w:rsidRPr="007B2F04" w:rsidRDefault="00D017CE" w:rsidP="00D017CE">
      <w:pPr>
        <w:widowControl/>
        <w:rPr>
          <w:rFonts w:eastAsia="Times New Roman"/>
          <w:b/>
          <w:i/>
          <w:noProof/>
          <w:kern w:val="28"/>
          <w:sz w:val="14"/>
          <w:szCs w:val="14"/>
          <w:lang w:eastAsia="zh-CN"/>
        </w:rPr>
      </w:pPr>
      <w:r w:rsidRPr="007B2F04">
        <w:rPr>
          <w:rFonts w:eastAsia="Times New Roman"/>
          <w:b/>
          <w:i/>
          <w:noProof/>
          <w:kern w:val="28"/>
          <w:sz w:val="14"/>
          <w:szCs w:val="14"/>
          <w:lang w:eastAsia="zh-CN"/>
        </w:rPr>
        <w:t>Teil C: Ver- und Entsorgung (E)</w:t>
      </w:r>
    </w:p>
    <w:p w14:paraId="7546CCE6" w14:textId="77777777" w:rsidR="00D017CE" w:rsidRPr="007B2F04" w:rsidRDefault="00D017CE" w:rsidP="00D017CE">
      <w:pPr>
        <w:widowControl/>
        <w:rPr>
          <w:rFonts w:eastAsia="Times New Roman"/>
          <w:b/>
          <w:i/>
          <w:noProof/>
          <w:kern w:val="28"/>
          <w:sz w:val="14"/>
          <w:szCs w:val="14"/>
          <w:lang w:eastAsia="zh-CN"/>
        </w:rPr>
      </w:pPr>
      <w:r w:rsidRPr="007B2F04">
        <w:rPr>
          <w:rFonts w:eastAsia="Times New Roman"/>
          <w:b/>
          <w:i/>
          <w:noProof/>
          <w:kern w:val="28"/>
          <w:sz w:val="14"/>
          <w:szCs w:val="14"/>
          <w:lang w:eastAsia="zh-CN"/>
        </w:rPr>
        <w:t>E-2.5 Solaranlagen</w:t>
      </w:r>
    </w:p>
    <w:p w14:paraId="382F7FD4" w14:textId="77777777" w:rsidR="00D017CE" w:rsidRPr="007B2F04" w:rsidRDefault="00D017CE" w:rsidP="00D017CE">
      <w:pPr>
        <w:widowControl/>
        <w:rPr>
          <w:rFonts w:eastAsia="Times New Roman"/>
          <w:i/>
          <w:noProof/>
          <w:kern w:val="28"/>
          <w:sz w:val="14"/>
          <w:szCs w:val="14"/>
          <w:lang w:eastAsia="zh-CN"/>
        </w:rPr>
      </w:pPr>
      <w:r w:rsidRPr="007B2F04">
        <w:rPr>
          <w:rFonts w:eastAsia="Times New Roman"/>
          <w:i/>
          <w:noProof/>
          <w:kern w:val="28"/>
          <w:sz w:val="14"/>
          <w:szCs w:val="14"/>
          <w:lang w:eastAsia="zh-CN"/>
        </w:rPr>
        <w:t>Beschlüsse</w:t>
      </w:r>
    </w:p>
    <w:p w14:paraId="1147ADA1" w14:textId="77777777" w:rsidR="00D017CE" w:rsidRPr="007B2F04" w:rsidRDefault="00D017CE" w:rsidP="00D017CE">
      <w:pPr>
        <w:widowControl/>
        <w:spacing w:after="120"/>
        <w:rPr>
          <w:rFonts w:eastAsia="Times New Roman"/>
          <w:i/>
          <w:noProof/>
          <w:kern w:val="28"/>
          <w:sz w:val="14"/>
          <w:szCs w:val="14"/>
          <w:lang w:eastAsia="zh-CN"/>
        </w:rPr>
      </w:pPr>
      <w:r w:rsidRPr="007B2F04">
        <w:rPr>
          <w:rFonts w:eastAsia="Times New Roman"/>
          <w:i/>
          <w:noProof/>
          <w:kern w:val="28"/>
          <w:sz w:val="14"/>
          <w:szCs w:val="14"/>
          <w:lang w:eastAsia="zh-CN"/>
        </w:rPr>
        <w:t>Planungsgrundsätze</w:t>
      </w:r>
    </w:p>
    <w:p w14:paraId="05DCA327" w14:textId="77777777" w:rsidR="00D017CE" w:rsidRDefault="00D017CE" w:rsidP="00D017CE">
      <w:pPr>
        <w:widowControl/>
        <w:rPr>
          <w:rFonts w:eastAsia="Times New Roman"/>
          <w:i/>
          <w:noProof/>
          <w:kern w:val="28"/>
          <w:sz w:val="14"/>
          <w:szCs w:val="14"/>
          <w:lang w:eastAsia="zh-CN"/>
        </w:rPr>
      </w:pPr>
      <w:r w:rsidRPr="007B2F04">
        <w:rPr>
          <w:rFonts w:eastAsia="Times New Roman"/>
          <w:i/>
          <w:noProof/>
          <w:kern w:val="28"/>
          <w:sz w:val="14"/>
          <w:szCs w:val="14"/>
          <w:lang w:eastAsia="zh-CN"/>
        </w:rPr>
        <w:t>E-2.5.1</w:t>
      </w:r>
    </w:p>
    <w:p w14:paraId="7C6BC257" w14:textId="77777777" w:rsidR="00D017CE" w:rsidRPr="007B2F04" w:rsidRDefault="00D017CE" w:rsidP="00D017CE">
      <w:pPr>
        <w:widowControl/>
        <w:rPr>
          <w:rFonts w:eastAsia="Times New Roman"/>
          <w:i/>
          <w:noProof/>
          <w:kern w:val="28"/>
          <w:sz w:val="14"/>
          <w:szCs w:val="14"/>
          <w:lang w:eastAsia="zh-CN"/>
        </w:rPr>
      </w:pPr>
      <w:r w:rsidRPr="007B2F04">
        <w:rPr>
          <w:rFonts w:eastAsia="Times New Roman"/>
          <w:i/>
          <w:noProof/>
          <w:kern w:val="28"/>
          <w:sz w:val="14"/>
          <w:szCs w:val="14"/>
          <w:lang w:eastAsia="zh-CN"/>
        </w:rPr>
        <w:t>Als Kulturdenkmäler von kantonaler Bede</w:t>
      </w:r>
      <w:r>
        <w:rPr>
          <w:rFonts w:eastAsia="Times New Roman"/>
          <w:i/>
          <w:noProof/>
          <w:kern w:val="28"/>
          <w:sz w:val="14"/>
          <w:szCs w:val="14"/>
          <w:lang w:eastAsia="zh-CN"/>
        </w:rPr>
        <w:t>utung im Sinne von Art. </w:t>
      </w:r>
      <w:r w:rsidRPr="007B2F04">
        <w:rPr>
          <w:rFonts w:eastAsia="Times New Roman"/>
          <w:i/>
          <w:noProof/>
          <w:kern w:val="28"/>
          <w:sz w:val="14"/>
          <w:szCs w:val="14"/>
          <w:lang w:eastAsia="zh-CN"/>
        </w:rPr>
        <w:t>18a Abs. 3</w:t>
      </w:r>
      <w:r>
        <w:rPr>
          <w:rFonts w:eastAsia="Times New Roman"/>
          <w:i/>
          <w:noProof/>
          <w:kern w:val="28"/>
          <w:sz w:val="14"/>
          <w:szCs w:val="14"/>
          <w:lang w:eastAsia="zh-CN"/>
        </w:rPr>
        <w:t xml:space="preserve"> RPG</w:t>
      </w:r>
      <w:r w:rsidRPr="007B2F04">
        <w:rPr>
          <w:rFonts w:eastAsia="Times New Roman"/>
          <w:i/>
          <w:noProof/>
          <w:kern w:val="28"/>
          <w:sz w:val="14"/>
          <w:szCs w:val="14"/>
          <w:lang w:eastAsia="zh-CN"/>
        </w:rPr>
        <w:t xml:space="preserve"> </w:t>
      </w:r>
      <w:r>
        <w:rPr>
          <w:rFonts w:eastAsia="Times New Roman"/>
          <w:i/>
          <w:noProof/>
          <w:kern w:val="28"/>
          <w:sz w:val="14"/>
          <w:szCs w:val="14"/>
          <w:lang w:eastAsia="zh-CN"/>
        </w:rPr>
        <w:t>i.V.m. Art. 32b lit. f RPV</w:t>
      </w:r>
      <w:r w:rsidRPr="007B2F04">
        <w:rPr>
          <w:rFonts w:eastAsia="Times New Roman"/>
          <w:i/>
          <w:noProof/>
          <w:kern w:val="28"/>
          <w:sz w:val="14"/>
          <w:szCs w:val="14"/>
          <w:lang w:eastAsia="zh-CN"/>
        </w:rPr>
        <w:t xml:space="preserve"> gelten folgende Objekte:</w:t>
      </w:r>
    </w:p>
    <w:p w14:paraId="4D0B8621" w14:textId="77777777" w:rsidR="00D017CE" w:rsidRPr="007B2F04" w:rsidRDefault="00D017CE" w:rsidP="00D017CE">
      <w:pPr>
        <w:pStyle w:val="Listenabsatz"/>
        <w:widowControl/>
        <w:numPr>
          <w:ilvl w:val="0"/>
          <w:numId w:val="48"/>
        </w:numPr>
        <w:ind w:left="567"/>
        <w:rPr>
          <w:rFonts w:eastAsia="Times New Roman"/>
          <w:i/>
          <w:noProof/>
          <w:kern w:val="28"/>
          <w:sz w:val="14"/>
          <w:szCs w:val="14"/>
          <w:lang w:eastAsia="zh-CN"/>
        </w:rPr>
      </w:pPr>
      <w:r w:rsidRPr="007B2F04">
        <w:rPr>
          <w:rFonts w:eastAsia="Times New Roman"/>
          <w:i/>
          <w:noProof/>
          <w:kern w:val="28"/>
          <w:sz w:val="14"/>
          <w:szCs w:val="14"/>
          <w:lang w:eastAsia="zh-CN"/>
        </w:rPr>
        <w:t>Die Altst</w:t>
      </w:r>
      <w:r w:rsidRPr="007B2F04">
        <w:rPr>
          <w:rFonts w:eastAsia="Times New Roman" w:cs="Frutiger LT Com 55 Roman"/>
          <w:i/>
          <w:noProof/>
          <w:kern w:val="28"/>
          <w:sz w:val="14"/>
          <w:szCs w:val="14"/>
          <w:lang w:eastAsia="zh-CN"/>
        </w:rPr>
        <w:t>ä</w:t>
      </w:r>
      <w:r w:rsidRPr="007B2F04">
        <w:rPr>
          <w:rFonts w:eastAsia="Times New Roman"/>
          <w:i/>
          <w:noProof/>
          <w:kern w:val="28"/>
          <w:sz w:val="14"/>
          <w:szCs w:val="14"/>
          <w:lang w:eastAsia="zh-CN"/>
        </w:rPr>
        <w:t xml:space="preserve">dte Solothurn und Olten sowie der Dorfkern von Balsthal (nach </w:t>
      </w:r>
      <w:r w:rsidRPr="007B2F04">
        <w:rPr>
          <w:rFonts w:eastAsia="Times New Roman" w:cs="Frutiger LT Com 55 Roman"/>
          <w:i/>
          <w:noProof/>
          <w:kern w:val="28"/>
          <w:sz w:val="14"/>
          <w:szCs w:val="14"/>
          <w:lang w:eastAsia="zh-CN"/>
        </w:rPr>
        <w:t>§</w:t>
      </w:r>
      <w:r w:rsidRPr="007B2F04">
        <w:rPr>
          <w:rFonts w:eastAsia="Times New Roman"/>
          <w:i/>
          <w:noProof/>
          <w:kern w:val="28"/>
          <w:sz w:val="14"/>
          <w:szCs w:val="14"/>
          <w:lang w:eastAsia="zh-CN"/>
        </w:rPr>
        <w:t xml:space="preserve"> 6 Abs. 1 KDV);</w:t>
      </w:r>
    </w:p>
    <w:p w14:paraId="4E258A03" w14:textId="77777777" w:rsidR="00D017CE" w:rsidRPr="007B2F04" w:rsidRDefault="00D017CE" w:rsidP="00D017CE">
      <w:pPr>
        <w:pStyle w:val="Listenabsatz"/>
        <w:widowControl/>
        <w:numPr>
          <w:ilvl w:val="0"/>
          <w:numId w:val="48"/>
        </w:numPr>
        <w:ind w:left="567"/>
        <w:rPr>
          <w:rFonts w:eastAsia="Times New Roman"/>
          <w:i/>
          <w:noProof/>
          <w:kern w:val="28"/>
          <w:sz w:val="14"/>
          <w:szCs w:val="14"/>
          <w:lang w:eastAsia="zh-CN"/>
        </w:rPr>
      </w:pPr>
      <w:r w:rsidRPr="007B2F04">
        <w:rPr>
          <w:rFonts w:eastAsia="Times New Roman"/>
          <w:i/>
          <w:noProof/>
          <w:kern w:val="28"/>
          <w:sz w:val="14"/>
          <w:szCs w:val="14"/>
          <w:lang w:eastAsia="zh-CN"/>
        </w:rPr>
        <w:t xml:space="preserve">Die im Schutzverzeichnis der kantonalen Denkmalpflege enthaltenen, mit Einzelschutzverfügung vom Kanton geschützten, historischen </w:t>
      </w:r>
      <w:r>
        <w:rPr>
          <w:rFonts w:eastAsia="Times New Roman"/>
          <w:i/>
          <w:noProof/>
          <w:kern w:val="28"/>
          <w:sz w:val="14"/>
          <w:szCs w:val="14"/>
          <w:lang w:eastAsia="zh-CN"/>
        </w:rPr>
        <w:t>Kulturdenkmäler (nach § 19 Abs. </w:t>
      </w:r>
      <w:r w:rsidRPr="007B2F04">
        <w:rPr>
          <w:rFonts w:eastAsia="Times New Roman"/>
          <w:i/>
          <w:noProof/>
          <w:kern w:val="28"/>
          <w:sz w:val="14"/>
          <w:szCs w:val="14"/>
          <w:lang w:eastAsia="zh-CN"/>
        </w:rPr>
        <w:t>1 KDV);</w:t>
      </w:r>
    </w:p>
    <w:p w14:paraId="112C6FC2" w14:textId="711F5BA4" w:rsidR="00D017CE" w:rsidRPr="007B2F04" w:rsidRDefault="00D017CE" w:rsidP="00D017CE">
      <w:pPr>
        <w:pStyle w:val="Listenabsatz"/>
        <w:widowControl/>
        <w:numPr>
          <w:ilvl w:val="0"/>
          <w:numId w:val="48"/>
        </w:numPr>
        <w:ind w:left="567"/>
        <w:rPr>
          <w:rFonts w:eastAsia="Times New Roman"/>
          <w:i/>
          <w:noProof/>
          <w:kern w:val="28"/>
          <w:sz w:val="14"/>
          <w:szCs w:val="14"/>
          <w:lang w:eastAsia="zh-CN"/>
        </w:rPr>
      </w:pPr>
      <w:r w:rsidRPr="007B2F04">
        <w:rPr>
          <w:rFonts w:eastAsia="Times New Roman"/>
          <w:i/>
          <w:noProof/>
          <w:kern w:val="28"/>
          <w:sz w:val="14"/>
          <w:szCs w:val="14"/>
          <w:lang w:eastAsia="zh-CN"/>
        </w:rPr>
        <w:t>Die im Anhang des Schutzverzeichnisses der kantonalen Denkmalpflege enthaltenen, mit Einzelschutzverfügung von den Gemeinden geschützten, historischen Kulturdenkmäler (nach § 19 Abs. 2 KDV);</w:t>
      </w:r>
    </w:p>
    <w:p w14:paraId="4635E88A" w14:textId="77777777" w:rsidR="00D017CE" w:rsidRPr="007B2F04" w:rsidRDefault="00D017CE" w:rsidP="00D017CE">
      <w:pPr>
        <w:pStyle w:val="Listenabsatz"/>
        <w:widowControl/>
        <w:numPr>
          <w:ilvl w:val="0"/>
          <w:numId w:val="48"/>
        </w:numPr>
        <w:ind w:left="567"/>
        <w:rPr>
          <w:rFonts w:eastAsia="Times New Roman"/>
          <w:i/>
          <w:noProof/>
          <w:kern w:val="28"/>
          <w:sz w:val="14"/>
          <w:szCs w:val="14"/>
          <w:lang w:eastAsia="zh-CN"/>
        </w:rPr>
      </w:pPr>
      <w:r w:rsidRPr="007B2F04">
        <w:rPr>
          <w:rFonts w:eastAsia="Times New Roman"/>
          <w:i/>
          <w:noProof/>
          <w:kern w:val="28"/>
          <w:sz w:val="14"/>
          <w:szCs w:val="14"/>
          <w:lang w:eastAsia="zh-CN"/>
        </w:rPr>
        <w:t>Die Ortsbildschutzzonen sowie Gebiete von besonderer Schönheit und Eigenart (nach § 36 Abs. 1 lit. a und b PBG).</w:t>
      </w:r>
    </w:p>
    <w:p w14:paraId="1D26C87B" w14:textId="77777777" w:rsidR="00D017CE" w:rsidRDefault="00D017CE" w:rsidP="00D017CE">
      <w:pPr>
        <w:widowControl/>
        <w:rPr>
          <w:rFonts w:eastAsia="Times New Roman"/>
          <w:i/>
          <w:noProof/>
          <w:kern w:val="28"/>
          <w:sz w:val="14"/>
          <w:szCs w:val="14"/>
          <w:lang w:eastAsia="zh-CN"/>
        </w:rPr>
      </w:pPr>
    </w:p>
    <w:p w14:paraId="73E5E20F" w14:textId="77777777" w:rsidR="00D017CE" w:rsidRDefault="00D017CE" w:rsidP="00D017CE">
      <w:pPr>
        <w:widowControl/>
        <w:rPr>
          <w:rFonts w:eastAsia="Times New Roman"/>
          <w:i/>
          <w:noProof/>
          <w:kern w:val="28"/>
          <w:sz w:val="14"/>
          <w:szCs w:val="14"/>
          <w:lang w:eastAsia="zh-CN"/>
        </w:rPr>
      </w:pPr>
      <w:r w:rsidRPr="007B2F04">
        <w:rPr>
          <w:rFonts w:eastAsia="Times New Roman"/>
          <w:i/>
          <w:noProof/>
          <w:kern w:val="28"/>
          <w:sz w:val="14"/>
          <w:szCs w:val="14"/>
          <w:lang w:eastAsia="zh-CN"/>
        </w:rPr>
        <w:t>E-2.5.2</w:t>
      </w:r>
    </w:p>
    <w:p w14:paraId="551E4F4F" w14:textId="77777777" w:rsidR="00D017CE" w:rsidRDefault="00D017CE" w:rsidP="00D017CE">
      <w:pPr>
        <w:widowControl/>
        <w:rPr>
          <w:rFonts w:eastAsia="Times New Roman"/>
          <w:i/>
          <w:noProof/>
          <w:kern w:val="28"/>
          <w:sz w:val="14"/>
          <w:szCs w:val="14"/>
          <w:lang w:eastAsia="zh-CN"/>
        </w:rPr>
      </w:pPr>
      <w:r w:rsidRPr="007B2F04">
        <w:rPr>
          <w:rFonts w:eastAsia="Times New Roman"/>
          <w:i/>
          <w:noProof/>
          <w:kern w:val="28"/>
          <w:sz w:val="14"/>
          <w:szCs w:val="14"/>
          <w:lang w:eastAsia="zh-CN"/>
        </w:rPr>
        <w:t>Solaranlagen auf Kulturdenkmälern von kantonaler Bedeutung nach Beschluss</w:t>
      </w:r>
      <w:r>
        <w:rPr>
          <w:rFonts w:eastAsia="Times New Roman"/>
          <w:i/>
          <w:noProof/>
          <w:kern w:val="28"/>
          <w:sz w:val="14"/>
          <w:szCs w:val="14"/>
          <w:lang w:eastAsia="zh-CN"/>
        </w:rPr>
        <w:t xml:space="preserve"> </w:t>
      </w:r>
      <w:r w:rsidRPr="007B2F04">
        <w:rPr>
          <w:rFonts w:eastAsia="Times New Roman"/>
          <w:i/>
          <w:noProof/>
          <w:kern w:val="28"/>
          <w:sz w:val="14"/>
          <w:szCs w:val="14"/>
          <w:lang w:eastAsia="zh-CN"/>
        </w:rPr>
        <w:t>E-2.5.1 bedürfen einer Baubewilligung.</w:t>
      </w:r>
    </w:p>
    <w:p w14:paraId="4A4E5EE4" w14:textId="77777777" w:rsidR="00D017CE" w:rsidRDefault="00D017CE" w:rsidP="009B698D">
      <w:pPr>
        <w:widowControl/>
        <w:spacing w:after="240"/>
        <w:rPr>
          <w:rFonts w:eastAsia="Times New Roman"/>
          <w:b/>
          <w:noProof/>
          <w:kern w:val="28"/>
          <w:sz w:val="18"/>
          <w:szCs w:val="18"/>
          <w:lang w:eastAsia="zh-CN"/>
        </w:rPr>
        <w:sectPr w:rsidR="00D017CE" w:rsidSect="00D017CE">
          <w:type w:val="continuous"/>
          <w:pgSz w:w="11906" w:h="16838" w:code="9"/>
          <w:pgMar w:top="1418" w:right="1191" w:bottom="709" w:left="1247" w:header="737" w:footer="567" w:gutter="0"/>
          <w:cols w:num="2" w:space="708"/>
          <w:titlePg/>
          <w:docGrid w:linePitch="360"/>
        </w:sectPr>
      </w:pPr>
    </w:p>
    <w:p w14:paraId="643549A1" w14:textId="77777777" w:rsidR="00D017CE" w:rsidRDefault="00D017CE">
      <w:pPr>
        <w:widowControl/>
        <w:rPr>
          <w:rFonts w:eastAsia="Times New Roman"/>
          <w:i/>
          <w:noProof/>
          <w:kern w:val="28"/>
          <w:sz w:val="14"/>
          <w:szCs w:val="14"/>
          <w:lang w:eastAsia="zh-CN"/>
        </w:rPr>
      </w:pPr>
    </w:p>
    <w:sectPr w:rsidR="00D017CE" w:rsidSect="004309D8">
      <w:type w:val="continuous"/>
      <w:pgSz w:w="11906" w:h="16838" w:code="9"/>
      <w:pgMar w:top="1418" w:right="1191" w:bottom="709" w:left="1247" w:header="73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02CD40" w14:textId="77777777" w:rsidR="009E4792" w:rsidRPr="00E607DA" w:rsidRDefault="009E4792">
      <w:r w:rsidRPr="00E607DA">
        <w:separator/>
      </w:r>
    </w:p>
  </w:endnote>
  <w:endnote w:type="continuationSeparator" w:id="0">
    <w:p w14:paraId="33031350" w14:textId="77777777" w:rsidR="009E4792" w:rsidRPr="00E607DA" w:rsidRDefault="009E4792">
      <w:r w:rsidRPr="00E607D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ZapfDingbats">
    <w:panose1 w:val="00000000000000000000"/>
    <w:charset w:val="02"/>
    <w:family w:val="decorative"/>
    <w:notTrueType/>
    <w:pitch w:val="variable"/>
    <w:sig w:usb0="00000000" w:usb1="10000000" w:usb2="00000000" w:usb3="00000000" w:csb0="80000000" w:csb1="00000000"/>
  </w:font>
  <w:font w:name="Frutiger LT Com 55 Roman">
    <w:altName w:val="Calibri"/>
    <w:charset w:val="00"/>
    <w:family w:val="swiss"/>
    <w:pitch w:val="variable"/>
    <w:sig w:usb0="800000AF" w:usb1="5000204A" w:usb2="00000000" w:usb3="00000000" w:csb0="0000009B" w:csb1="00000000"/>
  </w:font>
  <w:font w:name="Andale Sans UI">
    <w:altName w:val="Times New Roman"/>
    <w:charset w:val="00"/>
    <w:family w:val="auto"/>
    <w:pitch w:val="variable"/>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Frutiger 55 Roman">
    <w:altName w:val="Calibri"/>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20333" w14:textId="77777777" w:rsidR="00AB4F5C" w:rsidRPr="00AB4F5C" w:rsidRDefault="00AB4F5C" w:rsidP="00004008">
    <w:pPr>
      <w:pStyle w:val="Fuzeile"/>
      <w:tabs>
        <w:tab w:val="clear" w:pos="9072"/>
        <w:tab w:val="right" w:pos="9468"/>
      </w:tabs>
      <w:rPr>
        <w:sz w:val="14"/>
        <w:szCs w:val="14"/>
      </w:rPr>
    </w:pPr>
    <w:r>
      <w:rPr>
        <w:sz w:val="14"/>
        <w:szCs w:val="14"/>
      </w:rPr>
      <w:tab/>
    </w:r>
    <w:r>
      <w:rPr>
        <w:sz w:val="14"/>
        <w:szCs w:val="14"/>
      </w:rPr>
      <w:tab/>
      <w:t xml:space="preserve">Seite </w:t>
    </w:r>
    <w:r>
      <w:rPr>
        <w:sz w:val="14"/>
        <w:szCs w:val="14"/>
      </w:rPr>
      <w:fldChar w:fldCharType="begin"/>
    </w:r>
    <w:r>
      <w:rPr>
        <w:sz w:val="14"/>
        <w:szCs w:val="14"/>
      </w:rPr>
      <w:instrText xml:space="preserve"> PAGE   \* MERGEFORMAT </w:instrText>
    </w:r>
    <w:r>
      <w:rPr>
        <w:sz w:val="14"/>
        <w:szCs w:val="14"/>
      </w:rPr>
      <w:fldChar w:fldCharType="separate"/>
    </w:r>
    <w:r w:rsidR="0012397F">
      <w:rPr>
        <w:noProof/>
        <w:sz w:val="14"/>
        <w:szCs w:val="14"/>
      </w:rPr>
      <w:t>2</w:t>
    </w:r>
    <w:r>
      <w:rPr>
        <w:sz w:val="14"/>
        <w:szCs w:val="14"/>
      </w:rPr>
      <w:fldChar w:fldCharType="end"/>
    </w:r>
    <w:r>
      <w:rPr>
        <w:sz w:val="14"/>
        <w:szCs w:val="14"/>
      </w:rPr>
      <w:t xml:space="preserve"> / </w:t>
    </w:r>
    <w:r>
      <w:rPr>
        <w:sz w:val="14"/>
        <w:szCs w:val="14"/>
      </w:rPr>
      <w:fldChar w:fldCharType="begin"/>
    </w:r>
    <w:r>
      <w:rPr>
        <w:sz w:val="14"/>
        <w:szCs w:val="14"/>
      </w:rPr>
      <w:instrText xml:space="preserve"> NUMPAGES   \* MERGEFORMAT </w:instrText>
    </w:r>
    <w:r>
      <w:rPr>
        <w:sz w:val="14"/>
        <w:szCs w:val="14"/>
      </w:rPr>
      <w:fldChar w:fldCharType="separate"/>
    </w:r>
    <w:r w:rsidR="0012397F">
      <w:rPr>
        <w:noProof/>
        <w:sz w:val="14"/>
        <w:szCs w:val="14"/>
      </w:rPr>
      <w:t>2</w:t>
    </w:r>
    <w:r>
      <w:rPr>
        <w:sz w:val="14"/>
        <w:szCs w:val="1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B4F5C" w14:textId="77777777" w:rsidR="00CF1B08" w:rsidRDefault="00CF1B08" w:rsidP="0055685C">
    <w:pPr>
      <w:pStyle w:val="Fuzeile"/>
      <w:tabs>
        <w:tab w:val="clear" w:pos="4536"/>
        <w:tab w:val="clear" w:pos="9072"/>
        <w:tab w:val="center" w:pos="4678"/>
        <w:tab w:val="right" w:pos="9468"/>
      </w:tabs>
      <w:rPr>
        <w:sz w:val="14"/>
        <w:szCs w:val="14"/>
      </w:rPr>
    </w:pPr>
  </w:p>
  <w:p w14:paraId="6B645936" w14:textId="5B7DDA7C" w:rsidR="00AB4F5C" w:rsidRPr="00AB4F5C" w:rsidRDefault="0055685C" w:rsidP="0055685C">
    <w:pPr>
      <w:pStyle w:val="Fuzeile"/>
      <w:tabs>
        <w:tab w:val="clear" w:pos="4536"/>
        <w:tab w:val="clear" w:pos="9072"/>
        <w:tab w:val="center" w:pos="4678"/>
        <w:tab w:val="right" w:pos="9468"/>
      </w:tabs>
      <w:rPr>
        <w:sz w:val="14"/>
        <w:szCs w:val="14"/>
      </w:rPr>
    </w:pPr>
    <w:r>
      <w:rPr>
        <w:sz w:val="14"/>
        <w:szCs w:val="14"/>
      </w:rPr>
      <w:tab/>
    </w:r>
    <w:r w:rsidR="005619A1">
      <w:rPr>
        <w:sz w:val="14"/>
        <w:szCs w:val="14"/>
      </w:rPr>
      <w:t>Version: 1</w:t>
    </w:r>
    <w:r w:rsidR="006E705D">
      <w:rPr>
        <w:sz w:val="14"/>
        <w:szCs w:val="14"/>
      </w:rPr>
      <w:t>8</w:t>
    </w:r>
    <w:r w:rsidR="005619A1">
      <w:rPr>
        <w:sz w:val="14"/>
        <w:szCs w:val="14"/>
      </w:rPr>
      <w:t>.0</w:t>
    </w:r>
    <w:r w:rsidR="006E705D">
      <w:rPr>
        <w:sz w:val="14"/>
        <w:szCs w:val="14"/>
      </w:rPr>
      <w:t>8</w:t>
    </w:r>
    <w:r w:rsidR="005619A1">
      <w:rPr>
        <w:sz w:val="14"/>
        <w:szCs w:val="14"/>
      </w:rPr>
      <w:t>.202</w:t>
    </w:r>
    <w:r>
      <w:rPr>
        <w:sz w:val="14"/>
        <w:szCs w:val="14"/>
      </w:rPr>
      <w:t>6</w:t>
    </w:r>
    <w:r w:rsidR="005619A1">
      <w:rPr>
        <w:sz w:val="14"/>
        <w:szCs w:val="14"/>
      </w:rPr>
      <w:tab/>
    </w:r>
    <w:r w:rsidR="00AB4F5C">
      <w:rPr>
        <w:sz w:val="14"/>
        <w:szCs w:val="14"/>
      </w:rPr>
      <w:t xml:space="preserve">Seite </w:t>
    </w:r>
    <w:r w:rsidR="00AB4F5C">
      <w:rPr>
        <w:sz w:val="14"/>
        <w:szCs w:val="14"/>
      </w:rPr>
      <w:fldChar w:fldCharType="begin"/>
    </w:r>
    <w:r w:rsidR="00AB4F5C">
      <w:rPr>
        <w:sz w:val="14"/>
        <w:szCs w:val="14"/>
      </w:rPr>
      <w:instrText xml:space="preserve"> PAGE   \* MERGEFORMAT </w:instrText>
    </w:r>
    <w:r w:rsidR="00AB4F5C">
      <w:rPr>
        <w:sz w:val="14"/>
        <w:szCs w:val="14"/>
      </w:rPr>
      <w:fldChar w:fldCharType="separate"/>
    </w:r>
    <w:r w:rsidR="0012397F">
      <w:rPr>
        <w:noProof/>
        <w:sz w:val="14"/>
        <w:szCs w:val="14"/>
      </w:rPr>
      <w:t>1</w:t>
    </w:r>
    <w:r w:rsidR="00AB4F5C">
      <w:rPr>
        <w:sz w:val="14"/>
        <w:szCs w:val="14"/>
      </w:rPr>
      <w:fldChar w:fldCharType="end"/>
    </w:r>
    <w:r w:rsidR="00AB4F5C">
      <w:rPr>
        <w:sz w:val="14"/>
        <w:szCs w:val="14"/>
      </w:rPr>
      <w:t xml:space="preserve"> / </w:t>
    </w:r>
    <w:r w:rsidR="00AB4F5C">
      <w:rPr>
        <w:sz w:val="14"/>
        <w:szCs w:val="14"/>
      </w:rPr>
      <w:fldChar w:fldCharType="begin"/>
    </w:r>
    <w:r w:rsidR="00AB4F5C">
      <w:rPr>
        <w:sz w:val="14"/>
        <w:szCs w:val="14"/>
      </w:rPr>
      <w:instrText xml:space="preserve"> NUMPAGES   \* MERGEFORMAT </w:instrText>
    </w:r>
    <w:r w:rsidR="00AB4F5C">
      <w:rPr>
        <w:sz w:val="14"/>
        <w:szCs w:val="14"/>
      </w:rPr>
      <w:fldChar w:fldCharType="separate"/>
    </w:r>
    <w:r w:rsidR="0012397F">
      <w:rPr>
        <w:noProof/>
        <w:sz w:val="14"/>
        <w:szCs w:val="14"/>
      </w:rPr>
      <w:t>2</w:t>
    </w:r>
    <w:r w:rsidR="00AB4F5C">
      <w:rPr>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7CCD25" w14:textId="77777777" w:rsidR="009E4792" w:rsidRPr="00E607DA" w:rsidRDefault="009E4792">
      <w:r w:rsidRPr="00E607DA">
        <w:separator/>
      </w:r>
    </w:p>
  </w:footnote>
  <w:footnote w:type="continuationSeparator" w:id="0">
    <w:p w14:paraId="1CE7B4BB" w14:textId="77777777" w:rsidR="009E4792" w:rsidRPr="00E607DA" w:rsidRDefault="009E4792">
      <w:r w:rsidRPr="00E607DA">
        <w:continuationSeparator/>
      </w:r>
    </w:p>
  </w:footnote>
  <w:footnote w:id="1">
    <w:p w14:paraId="647CC30E" w14:textId="13B55DE0" w:rsidR="00CF1B08" w:rsidRPr="002B2739" w:rsidRDefault="00CF1B08">
      <w:pPr>
        <w:pStyle w:val="Funotentext"/>
        <w:rPr>
          <w:sz w:val="14"/>
          <w:szCs w:val="14"/>
        </w:rPr>
      </w:pPr>
      <w:r>
        <w:rPr>
          <w:rStyle w:val="Funotenzeichen"/>
        </w:rPr>
        <w:footnoteRef/>
      </w:r>
      <w:r>
        <w:t xml:space="preserve"> </w:t>
      </w:r>
      <w:r w:rsidRPr="002B2739">
        <w:rPr>
          <w:sz w:val="14"/>
          <w:szCs w:val="14"/>
        </w:rPr>
        <w:t>PV-Anlagen ab einer Leistung von 30 kWp sind Feuerwehrplanpflichtig (siehe VKF-Brandschutzmerkblatt "Brandschutzpläne Flucht- und Rettungswegpläne Feuerwehrpläne", Anhang B Feuerwehrpläne, B1 Notwendigkeit nach Aspekt)</w:t>
      </w:r>
      <w:r w:rsidR="00E1656E" w:rsidRPr="002B2739">
        <w:rPr>
          <w:sz w:val="14"/>
          <w:szCs w:val="14"/>
        </w:rPr>
        <w:t>. Für Fragen dazu wenden Sie sich bitte an die Solothurnische Gebäudeversicherung.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6EC9E" w14:textId="77777777" w:rsidR="002D1CF3" w:rsidRDefault="002D1CF3" w:rsidP="002D1CF3">
    <w:pPr>
      <w:pStyle w:val="Kopfzeile"/>
      <w:jc w:val="right"/>
    </w:pPr>
    <w:r>
      <w:rPr>
        <w:rFonts w:eastAsia="Times New Roman"/>
        <w:noProof/>
        <w:szCs w:val="20"/>
        <w:lang w:eastAsia="de-CH"/>
      </w:rPr>
      <w:drawing>
        <wp:inline distT="0" distB="0" distL="0" distR="0" wp14:anchorId="670FCBB0" wp14:editId="64061CE4">
          <wp:extent cx="2133600" cy="198755"/>
          <wp:effectExtent l="0" t="0" r="0" b="0"/>
          <wp:docPr id="1994620464" name="Bild 1" descr="Beschreibung: Kanton_sw_big.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Beschreibung: Kanton_sw_big.wm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33600" cy="198755"/>
                  </a:xfrm>
                  <a:prstGeom prst="rect">
                    <a:avLst/>
                  </a:prstGeom>
                  <a:noFill/>
                  <a:ln>
                    <a:noFill/>
                  </a:ln>
                </pic:spPr>
              </pic:pic>
            </a:graphicData>
          </a:graphic>
        </wp:inline>
      </w:drawing>
    </w:r>
  </w:p>
  <w:p w14:paraId="1A39401A" w14:textId="77777777" w:rsidR="00A5241F" w:rsidRDefault="00A5241F" w:rsidP="002D1CF3">
    <w:pPr>
      <w:pStyle w:val="Kopfzeile"/>
      <w:jc w:val="right"/>
    </w:pPr>
  </w:p>
  <w:p w14:paraId="49183638" w14:textId="77777777" w:rsidR="00A5241F" w:rsidRDefault="00A5241F" w:rsidP="002D1CF3">
    <w:pPr>
      <w:pStyle w:val="Kopfzeile"/>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8B0D2" w14:textId="77777777" w:rsidR="00AB4F5C" w:rsidRPr="00AB4F5C" w:rsidRDefault="00AB4F5C" w:rsidP="00A95782">
    <w:pPr>
      <w:widowControl/>
      <w:tabs>
        <w:tab w:val="right" w:pos="9502"/>
      </w:tabs>
      <w:spacing w:line="260" w:lineRule="auto"/>
      <w:rPr>
        <w:rFonts w:eastAsia="Times New Roman"/>
        <w:szCs w:val="20"/>
      </w:rPr>
    </w:pPr>
    <w:r w:rsidRPr="00AB4F5C">
      <w:rPr>
        <w:rFonts w:eastAsia="Times New Roman"/>
        <w:szCs w:val="20"/>
      </w:rPr>
      <w:tab/>
    </w:r>
    <w:r w:rsidR="001955D2">
      <w:rPr>
        <w:rFonts w:eastAsia="Times New Roman"/>
        <w:noProof/>
        <w:szCs w:val="20"/>
      </w:rPr>
      <w:drawing>
        <wp:inline distT="0" distB="0" distL="0" distR="0" wp14:anchorId="598F3DA1" wp14:editId="673C2B6B">
          <wp:extent cx="2133600" cy="198755"/>
          <wp:effectExtent l="0" t="0" r="0" b="0"/>
          <wp:docPr id="481833241" name="Bild 1" descr="Beschreibung: Kanton_sw_big.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Beschreibung: Kanton_sw_big.wm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33600" cy="198755"/>
                  </a:xfrm>
                  <a:prstGeom prst="rect">
                    <a:avLst/>
                  </a:prstGeom>
                  <a:noFill/>
                  <a:ln>
                    <a:noFill/>
                  </a:ln>
                </pic:spPr>
              </pic:pic>
            </a:graphicData>
          </a:graphic>
        </wp:inline>
      </w:drawing>
    </w:r>
  </w:p>
  <w:p w14:paraId="55745456" w14:textId="77777777" w:rsidR="0005261D" w:rsidRPr="0005261D" w:rsidRDefault="00030E1A" w:rsidP="00AB4F5C">
    <w:pPr>
      <w:pStyle w:val="Kopfzeile"/>
      <w:rPr>
        <w:rFonts w:eastAsia="Times New Roman"/>
        <w:i/>
        <w:szCs w:val="20"/>
        <w:lang w:eastAsia="de-CH"/>
      </w:rPr>
    </w:pPr>
    <w:r>
      <w:rPr>
        <w:rFonts w:eastAsia="Times New Roman"/>
        <w:b/>
        <w:i/>
        <w:szCs w:val="20"/>
        <w:lang w:eastAsia="de-CH"/>
      </w:rPr>
      <w:t>Bau- und Justizdepartement</w:t>
    </w:r>
    <w:r w:rsidR="0005261D">
      <w:rPr>
        <w:rFonts w:eastAsia="Times New Roman"/>
        <w:i/>
        <w:szCs w:val="20"/>
        <w:lang w:eastAsia="de-CH"/>
      </w:rPr>
      <w:br/>
    </w:r>
    <w:r w:rsidR="0005261D">
      <w:rPr>
        <w:rFonts w:eastAsia="Times New Roman"/>
        <w:i/>
        <w:szCs w:val="20"/>
        <w:lang w:eastAsia="de-CH"/>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7CA058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0D292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328617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7749A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996686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DDE64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CD6387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67A836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50E3B3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4C2925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A42C9A"/>
    <w:multiLevelType w:val="multilevel"/>
    <w:tmpl w:val="BEB24F3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FBB399E"/>
    <w:multiLevelType w:val="multilevel"/>
    <w:tmpl w:val="0D40A78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40B12BC"/>
    <w:multiLevelType w:val="hybridMultilevel"/>
    <w:tmpl w:val="E362D14E"/>
    <w:lvl w:ilvl="0" w:tplc="DA06CEBA">
      <w:start w:val="1"/>
      <w:numFmt w:val="bullet"/>
      <w:lvlText w:val="ð"/>
      <w:lvlJc w:val="left"/>
      <w:pPr>
        <w:ind w:left="720" w:hanging="360"/>
      </w:pPr>
      <w:rPr>
        <w:rFonts w:ascii="Wingdings" w:hAnsi="Wingding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3" w15:restartNumberingAfterBreak="0">
    <w:nsid w:val="173B7045"/>
    <w:multiLevelType w:val="hybridMultilevel"/>
    <w:tmpl w:val="63343CD0"/>
    <w:lvl w:ilvl="0" w:tplc="08070019">
      <w:start w:val="1"/>
      <w:numFmt w:val="lowerLetter"/>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4" w15:restartNumberingAfterBreak="0">
    <w:nsid w:val="17FC477F"/>
    <w:multiLevelType w:val="hybridMultilevel"/>
    <w:tmpl w:val="3FD8BD4A"/>
    <w:lvl w:ilvl="0" w:tplc="202CBE14">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5" w15:restartNumberingAfterBreak="0">
    <w:nsid w:val="1C51103E"/>
    <w:multiLevelType w:val="hybridMultilevel"/>
    <w:tmpl w:val="BE1CAD78"/>
    <w:lvl w:ilvl="0" w:tplc="202CBE14">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6" w15:restartNumberingAfterBreak="0">
    <w:nsid w:val="21EE6718"/>
    <w:multiLevelType w:val="hybridMultilevel"/>
    <w:tmpl w:val="B170B9D4"/>
    <w:lvl w:ilvl="0" w:tplc="4030F942">
      <w:start w:val="1"/>
      <w:numFmt w:val="bullet"/>
      <w:lvlText w:val=""/>
      <w:lvlJc w:val="left"/>
      <w:pPr>
        <w:ind w:left="720" w:hanging="360"/>
      </w:pPr>
      <w:rPr>
        <w:rFonts w:ascii="Symbol" w:hAnsi="Symbol" w:hint="default"/>
      </w:rPr>
    </w:lvl>
    <w:lvl w:ilvl="1" w:tplc="DC125892" w:tentative="1">
      <w:start w:val="1"/>
      <w:numFmt w:val="bullet"/>
      <w:lvlText w:val="o"/>
      <w:lvlJc w:val="left"/>
      <w:pPr>
        <w:ind w:left="1440" w:hanging="360"/>
      </w:pPr>
      <w:rPr>
        <w:rFonts w:ascii="Courier New" w:hAnsi="Courier New" w:cs="Courier New" w:hint="default"/>
      </w:rPr>
    </w:lvl>
    <w:lvl w:ilvl="2" w:tplc="75A49198" w:tentative="1">
      <w:start w:val="1"/>
      <w:numFmt w:val="bullet"/>
      <w:lvlText w:val=""/>
      <w:lvlJc w:val="left"/>
      <w:pPr>
        <w:ind w:left="2160" w:hanging="360"/>
      </w:pPr>
      <w:rPr>
        <w:rFonts w:ascii="Wingdings" w:hAnsi="Wingdings" w:hint="default"/>
      </w:rPr>
    </w:lvl>
    <w:lvl w:ilvl="3" w:tplc="F3E2DF6A" w:tentative="1">
      <w:start w:val="1"/>
      <w:numFmt w:val="bullet"/>
      <w:lvlText w:val=""/>
      <w:lvlJc w:val="left"/>
      <w:pPr>
        <w:ind w:left="2880" w:hanging="360"/>
      </w:pPr>
      <w:rPr>
        <w:rFonts w:ascii="Symbol" w:hAnsi="Symbol" w:hint="default"/>
      </w:rPr>
    </w:lvl>
    <w:lvl w:ilvl="4" w:tplc="884A29EA" w:tentative="1">
      <w:start w:val="1"/>
      <w:numFmt w:val="bullet"/>
      <w:lvlText w:val="o"/>
      <w:lvlJc w:val="left"/>
      <w:pPr>
        <w:ind w:left="3600" w:hanging="360"/>
      </w:pPr>
      <w:rPr>
        <w:rFonts w:ascii="Courier New" w:hAnsi="Courier New" w:cs="Courier New" w:hint="default"/>
      </w:rPr>
    </w:lvl>
    <w:lvl w:ilvl="5" w:tplc="853E0268" w:tentative="1">
      <w:start w:val="1"/>
      <w:numFmt w:val="bullet"/>
      <w:lvlText w:val=""/>
      <w:lvlJc w:val="left"/>
      <w:pPr>
        <w:ind w:left="4320" w:hanging="360"/>
      </w:pPr>
      <w:rPr>
        <w:rFonts w:ascii="Wingdings" w:hAnsi="Wingdings" w:hint="default"/>
      </w:rPr>
    </w:lvl>
    <w:lvl w:ilvl="6" w:tplc="99D280BA" w:tentative="1">
      <w:start w:val="1"/>
      <w:numFmt w:val="bullet"/>
      <w:lvlText w:val=""/>
      <w:lvlJc w:val="left"/>
      <w:pPr>
        <w:ind w:left="5040" w:hanging="360"/>
      </w:pPr>
      <w:rPr>
        <w:rFonts w:ascii="Symbol" w:hAnsi="Symbol" w:hint="default"/>
      </w:rPr>
    </w:lvl>
    <w:lvl w:ilvl="7" w:tplc="D842D4DA" w:tentative="1">
      <w:start w:val="1"/>
      <w:numFmt w:val="bullet"/>
      <w:lvlText w:val="o"/>
      <w:lvlJc w:val="left"/>
      <w:pPr>
        <w:ind w:left="5760" w:hanging="360"/>
      </w:pPr>
      <w:rPr>
        <w:rFonts w:ascii="Courier New" w:hAnsi="Courier New" w:cs="Courier New" w:hint="default"/>
      </w:rPr>
    </w:lvl>
    <w:lvl w:ilvl="8" w:tplc="54BC1830" w:tentative="1">
      <w:start w:val="1"/>
      <w:numFmt w:val="bullet"/>
      <w:lvlText w:val=""/>
      <w:lvlJc w:val="left"/>
      <w:pPr>
        <w:ind w:left="6480" w:hanging="360"/>
      </w:pPr>
      <w:rPr>
        <w:rFonts w:ascii="Wingdings" w:hAnsi="Wingdings" w:hint="default"/>
      </w:rPr>
    </w:lvl>
  </w:abstractNum>
  <w:abstractNum w:abstractNumId="17" w15:restartNumberingAfterBreak="0">
    <w:nsid w:val="22083E3E"/>
    <w:multiLevelType w:val="multilevel"/>
    <w:tmpl w:val="BC382FC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64A2DE2"/>
    <w:multiLevelType w:val="hybridMultilevel"/>
    <w:tmpl w:val="EE48018E"/>
    <w:lvl w:ilvl="0" w:tplc="08070017">
      <w:start w:val="1"/>
      <w:numFmt w:val="lowerLetter"/>
      <w:lvlText w:val="%1)"/>
      <w:lvlJc w:val="left"/>
      <w:pPr>
        <w:ind w:left="720" w:hanging="360"/>
      </w:pPr>
    </w:lvl>
    <w:lvl w:ilvl="1" w:tplc="08070019">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9" w15:restartNumberingAfterBreak="0">
    <w:nsid w:val="28015E6B"/>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AD6107D"/>
    <w:multiLevelType w:val="hybridMultilevel"/>
    <w:tmpl w:val="C6B0E390"/>
    <w:lvl w:ilvl="0" w:tplc="08070019">
      <w:start w:val="1"/>
      <w:numFmt w:val="lowerLetter"/>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1" w15:restartNumberingAfterBreak="0">
    <w:nsid w:val="2C904786"/>
    <w:multiLevelType w:val="multilevel"/>
    <w:tmpl w:val="2AC08F7E"/>
    <w:lvl w:ilvl="0">
      <w:start w:val="1"/>
      <w:numFmt w:val="decimal"/>
      <w:pStyle w:val="berschrift1"/>
      <w:lvlText w:val="%1."/>
      <w:lvlJc w:val="left"/>
      <w:pPr>
        <w:ind w:left="851" w:hanging="851"/>
      </w:pPr>
      <w:rPr>
        <w:rFonts w:hint="default"/>
      </w:rPr>
    </w:lvl>
    <w:lvl w:ilvl="1">
      <w:start w:val="1"/>
      <w:numFmt w:val="decimal"/>
      <w:pStyle w:val="berschrift2"/>
      <w:lvlText w:val="%1.%2."/>
      <w:lvlJc w:val="left"/>
      <w:pPr>
        <w:ind w:left="851" w:hanging="851"/>
      </w:pPr>
      <w:rPr>
        <w:rFonts w:hint="default"/>
      </w:rPr>
    </w:lvl>
    <w:lvl w:ilvl="2">
      <w:start w:val="1"/>
      <w:numFmt w:val="decimal"/>
      <w:pStyle w:val="berschrift3"/>
      <w:lvlText w:val="%1.%2.%3."/>
      <w:lvlJc w:val="left"/>
      <w:pPr>
        <w:ind w:left="851" w:hanging="851"/>
      </w:pPr>
      <w:rPr>
        <w:rFonts w:hint="default"/>
      </w:rPr>
    </w:lvl>
    <w:lvl w:ilvl="3">
      <w:start w:val="1"/>
      <w:numFmt w:val="decimal"/>
      <w:pStyle w:val="berschrift4"/>
      <w:lvlText w:val="%1.%2.%3.%4."/>
      <w:lvlJc w:val="left"/>
      <w:pPr>
        <w:ind w:left="851" w:hanging="851"/>
      </w:pPr>
      <w:rPr>
        <w:rFonts w:hint="default"/>
      </w:rPr>
    </w:lvl>
    <w:lvl w:ilvl="4">
      <w:start w:val="1"/>
      <w:numFmt w:val="decimal"/>
      <w:pStyle w:val="berschrift5"/>
      <w:lvlText w:val="%1.%2.%3.%4.%5."/>
      <w:lvlJc w:val="left"/>
      <w:pPr>
        <w:ind w:left="851" w:hanging="851"/>
      </w:pPr>
      <w:rPr>
        <w:rFonts w:hint="default"/>
      </w:rPr>
    </w:lvl>
    <w:lvl w:ilvl="5">
      <w:start w:val="1"/>
      <w:numFmt w:val="decimal"/>
      <w:pStyle w:val="berschrift6"/>
      <w:lvlText w:val="%1.%2.%3.%4.%5.%6."/>
      <w:lvlJc w:val="left"/>
      <w:pPr>
        <w:ind w:left="851" w:hanging="851"/>
      </w:pPr>
      <w:rPr>
        <w:rFonts w:hint="default"/>
      </w:rPr>
    </w:lvl>
    <w:lvl w:ilvl="6">
      <w:start w:val="1"/>
      <w:numFmt w:val="decimal"/>
      <w:lvlText w:val="%1.%2.%3.%4.%5.%6.%7."/>
      <w:lvlJc w:val="left"/>
      <w:pPr>
        <w:ind w:left="851" w:hanging="851"/>
      </w:pPr>
      <w:rPr>
        <w:rFonts w:hint="default"/>
      </w:rPr>
    </w:lvl>
    <w:lvl w:ilvl="7">
      <w:start w:val="1"/>
      <w:numFmt w:val="decimal"/>
      <w:lvlText w:val="%1.%2.%3.%4.%5.%6.%7.%8."/>
      <w:lvlJc w:val="left"/>
      <w:pPr>
        <w:ind w:left="851" w:hanging="851"/>
      </w:pPr>
      <w:rPr>
        <w:rFonts w:hint="default"/>
      </w:rPr>
    </w:lvl>
    <w:lvl w:ilvl="8">
      <w:start w:val="1"/>
      <w:numFmt w:val="decimal"/>
      <w:lvlText w:val="%1.%2.%3.%4.%5.%6.%7.%8.%9."/>
      <w:lvlJc w:val="left"/>
      <w:pPr>
        <w:ind w:left="851" w:hanging="851"/>
      </w:pPr>
      <w:rPr>
        <w:rFonts w:hint="default"/>
      </w:rPr>
    </w:lvl>
  </w:abstractNum>
  <w:abstractNum w:abstractNumId="22" w15:restartNumberingAfterBreak="0">
    <w:nsid w:val="318A3302"/>
    <w:multiLevelType w:val="hybridMultilevel"/>
    <w:tmpl w:val="4A7871BC"/>
    <w:lvl w:ilvl="0" w:tplc="BA667D10">
      <w:numFmt w:val="bullet"/>
      <w:lvlText w:val=""/>
      <w:lvlJc w:val="left"/>
      <w:pPr>
        <w:ind w:left="720" w:hanging="360"/>
      </w:pPr>
      <w:rPr>
        <w:rFonts w:ascii="ZapfDingbats" w:eastAsia="Times New Roman" w:hAnsi="ZapfDingbats"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3" w15:restartNumberingAfterBreak="0">
    <w:nsid w:val="3AE519FA"/>
    <w:multiLevelType w:val="hybridMultilevel"/>
    <w:tmpl w:val="7DAA4FF2"/>
    <w:lvl w:ilvl="0" w:tplc="E83E104C">
      <w:start w:val="1"/>
      <w:numFmt w:val="bullet"/>
      <w:lvlText w:val=""/>
      <w:lvlJc w:val="left"/>
      <w:pPr>
        <w:ind w:left="720" w:hanging="360"/>
      </w:pPr>
      <w:rPr>
        <w:rFonts w:ascii="Symbol" w:hAnsi="Symbol" w:hint="default"/>
      </w:rPr>
    </w:lvl>
    <w:lvl w:ilvl="1" w:tplc="9DAC4208" w:tentative="1">
      <w:start w:val="1"/>
      <w:numFmt w:val="bullet"/>
      <w:lvlText w:val="o"/>
      <w:lvlJc w:val="left"/>
      <w:pPr>
        <w:ind w:left="1440" w:hanging="360"/>
      </w:pPr>
      <w:rPr>
        <w:rFonts w:ascii="Courier New" w:hAnsi="Courier New" w:cs="Courier New" w:hint="default"/>
      </w:rPr>
    </w:lvl>
    <w:lvl w:ilvl="2" w:tplc="82521A60" w:tentative="1">
      <w:start w:val="1"/>
      <w:numFmt w:val="bullet"/>
      <w:lvlText w:val=""/>
      <w:lvlJc w:val="left"/>
      <w:pPr>
        <w:ind w:left="2160" w:hanging="360"/>
      </w:pPr>
      <w:rPr>
        <w:rFonts w:ascii="Wingdings" w:hAnsi="Wingdings" w:hint="default"/>
      </w:rPr>
    </w:lvl>
    <w:lvl w:ilvl="3" w:tplc="16BA34C4" w:tentative="1">
      <w:start w:val="1"/>
      <w:numFmt w:val="bullet"/>
      <w:lvlText w:val=""/>
      <w:lvlJc w:val="left"/>
      <w:pPr>
        <w:ind w:left="2880" w:hanging="360"/>
      </w:pPr>
      <w:rPr>
        <w:rFonts w:ascii="Symbol" w:hAnsi="Symbol" w:hint="default"/>
      </w:rPr>
    </w:lvl>
    <w:lvl w:ilvl="4" w:tplc="8A4AAB8E" w:tentative="1">
      <w:start w:val="1"/>
      <w:numFmt w:val="bullet"/>
      <w:lvlText w:val="o"/>
      <w:lvlJc w:val="left"/>
      <w:pPr>
        <w:ind w:left="3600" w:hanging="360"/>
      </w:pPr>
      <w:rPr>
        <w:rFonts w:ascii="Courier New" w:hAnsi="Courier New" w:cs="Courier New" w:hint="default"/>
      </w:rPr>
    </w:lvl>
    <w:lvl w:ilvl="5" w:tplc="E48669F8" w:tentative="1">
      <w:start w:val="1"/>
      <w:numFmt w:val="bullet"/>
      <w:lvlText w:val=""/>
      <w:lvlJc w:val="left"/>
      <w:pPr>
        <w:ind w:left="4320" w:hanging="360"/>
      </w:pPr>
      <w:rPr>
        <w:rFonts w:ascii="Wingdings" w:hAnsi="Wingdings" w:hint="default"/>
      </w:rPr>
    </w:lvl>
    <w:lvl w:ilvl="6" w:tplc="DCFE81B0" w:tentative="1">
      <w:start w:val="1"/>
      <w:numFmt w:val="bullet"/>
      <w:lvlText w:val=""/>
      <w:lvlJc w:val="left"/>
      <w:pPr>
        <w:ind w:left="5040" w:hanging="360"/>
      </w:pPr>
      <w:rPr>
        <w:rFonts w:ascii="Symbol" w:hAnsi="Symbol" w:hint="default"/>
      </w:rPr>
    </w:lvl>
    <w:lvl w:ilvl="7" w:tplc="A08CBD18" w:tentative="1">
      <w:start w:val="1"/>
      <w:numFmt w:val="bullet"/>
      <w:lvlText w:val="o"/>
      <w:lvlJc w:val="left"/>
      <w:pPr>
        <w:ind w:left="5760" w:hanging="360"/>
      </w:pPr>
      <w:rPr>
        <w:rFonts w:ascii="Courier New" w:hAnsi="Courier New" w:cs="Courier New" w:hint="default"/>
      </w:rPr>
    </w:lvl>
    <w:lvl w:ilvl="8" w:tplc="EB78FAF2" w:tentative="1">
      <w:start w:val="1"/>
      <w:numFmt w:val="bullet"/>
      <w:lvlText w:val=""/>
      <w:lvlJc w:val="left"/>
      <w:pPr>
        <w:ind w:left="6480" w:hanging="360"/>
      </w:pPr>
      <w:rPr>
        <w:rFonts w:ascii="Wingdings" w:hAnsi="Wingdings" w:hint="default"/>
      </w:rPr>
    </w:lvl>
  </w:abstractNum>
  <w:abstractNum w:abstractNumId="24" w15:restartNumberingAfterBreak="0">
    <w:nsid w:val="3B8B030E"/>
    <w:multiLevelType w:val="hybridMultilevel"/>
    <w:tmpl w:val="DAC68A86"/>
    <w:lvl w:ilvl="0" w:tplc="202CBE14">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5" w15:restartNumberingAfterBreak="0">
    <w:nsid w:val="3C2104A8"/>
    <w:multiLevelType w:val="hybridMultilevel"/>
    <w:tmpl w:val="83DC1C2C"/>
    <w:lvl w:ilvl="0" w:tplc="202CBE14">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6" w15:restartNumberingAfterBreak="0">
    <w:nsid w:val="3C931779"/>
    <w:multiLevelType w:val="hybridMultilevel"/>
    <w:tmpl w:val="76168EDE"/>
    <w:lvl w:ilvl="0" w:tplc="B3BA7B06">
      <w:start w:val="1"/>
      <w:numFmt w:val="bullet"/>
      <w:lvlText w:val="•"/>
      <w:lvlJc w:val="left"/>
      <w:pPr>
        <w:ind w:left="720" w:hanging="360"/>
      </w:pPr>
      <w:rPr>
        <w:rFonts w:ascii="Frutiger LT Com 55 Roman" w:hAnsi="Frutiger LT Com 55 Roman" w:hint="default"/>
        <w:w w:val="100"/>
      </w:rPr>
    </w:lvl>
    <w:lvl w:ilvl="1" w:tplc="365CB908">
      <w:start w:val="1"/>
      <w:numFmt w:val="bullet"/>
      <w:lvlText w:val="o"/>
      <w:lvlJc w:val="left"/>
      <w:pPr>
        <w:ind w:left="1440" w:hanging="360"/>
      </w:pPr>
      <w:rPr>
        <w:rFonts w:ascii="Courier New" w:hAnsi="Courier New" w:cs="Courier New" w:hint="default"/>
      </w:rPr>
    </w:lvl>
    <w:lvl w:ilvl="2" w:tplc="F47A7D92" w:tentative="1">
      <w:start w:val="1"/>
      <w:numFmt w:val="bullet"/>
      <w:lvlText w:val=""/>
      <w:lvlJc w:val="left"/>
      <w:pPr>
        <w:ind w:left="2160" w:hanging="360"/>
      </w:pPr>
      <w:rPr>
        <w:rFonts w:ascii="Wingdings" w:hAnsi="Wingdings" w:hint="default"/>
      </w:rPr>
    </w:lvl>
    <w:lvl w:ilvl="3" w:tplc="AFCC9CB2" w:tentative="1">
      <w:start w:val="1"/>
      <w:numFmt w:val="bullet"/>
      <w:lvlText w:val=""/>
      <w:lvlJc w:val="left"/>
      <w:pPr>
        <w:ind w:left="2880" w:hanging="360"/>
      </w:pPr>
      <w:rPr>
        <w:rFonts w:ascii="Symbol" w:hAnsi="Symbol" w:hint="default"/>
      </w:rPr>
    </w:lvl>
    <w:lvl w:ilvl="4" w:tplc="0714D2AA" w:tentative="1">
      <w:start w:val="1"/>
      <w:numFmt w:val="bullet"/>
      <w:lvlText w:val="o"/>
      <w:lvlJc w:val="left"/>
      <w:pPr>
        <w:ind w:left="3600" w:hanging="360"/>
      </w:pPr>
      <w:rPr>
        <w:rFonts w:ascii="Courier New" w:hAnsi="Courier New" w:cs="Courier New" w:hint="default"/>
      </w:rPr>
    </w:lvl>
    <w:lvl w:ilvl="5" w:tplc="766455E2" w:tentative="1">
      <w:start w:val="1"/>
      <w:numFmt w:val="bullet"/>
      <w:lvlText w:val=""/>
      <w:lvlJc w:val="left"/>
      <w:pPr>
        <w:ind w:left="4320" w:hanging="360"/>
      </w:pPr>
      <w:rPr>
        <w:rFonts w:ascii="Wingdings" w:hAnsi="Wingdings" w:hint="default"/>
      </w:rPr>
    </w:lvl>
    <w:lvl w:ilvl="6" w:tplc="501EF296" w:tentative="1">
      <w:start w:val="1"/>
      <w:numFmt w:val="bullet"/>
      <w:lvlText w:val=""/>
      <w:lvlJc w:val="left"/>
      <w:pPr>
        <w:ind w:left="5040" w:hanging="360"/>
      </w:pPr>
      <w:rPr>
        <w:rFonts w:ascii="Symbol" w:hAnsi="Symbol" w:hint="default"/>
      </w:rPr>
    </w:lvl>
    <w:lvl w:ilvl="7" w:tplc="08482886" w:tentative="1">
      <w:start w:val="1"/>
      <w:numFmt w:val="bullet"/>
      <w:lvlText w:val="o"/>
      <w:lvlJc w:val="left"/>
      <w:pPr>
        <w:ind w:left="5760" w:hanging="360"/>
      </w:pPr>
      <w:rPr>
        <w:rFonts w:ascii="Courier New" w:hAnsi="Courier New" w:cs="Courier New" w:hint="default"/>
      </w:rPr>
    </w:lvl>
    <w:lvl w:ilvl="8" w:tplc="E1983FF6" w:tentative="1">
      <w:start w:val="1"/>
      <w:numFmt w:val="bullet"/>
      <w:lvlText w:val=""/>
      <w:lvlJc w:val="left"/>
      <w:pPr>
        <w:ind w:left="6480" w:hanging="360"/>
      </w:pPr>
      <w:rPr>
        <w:rFonts w:ascii="Wingdings" w:hAnsi="Wingdings" w:hint="default"/>
      </w:rPr>
    </w:lvl>
  </w:abstractNum>
  <w:abstractNum w:abstractNumId="27" w15:restartNumberingAfterBreak="0">
    <w:nsid w:val="3EB32A91"/>
    <w:multiLevelType w:val="hybridMultilevel"/>
    <w:tmpl w:val="4D2AD368"/>
    <w:lvl w:ilvl="0" w:tplc="08070017">
      <w:start w:val="1"/>
      <w:numFmt w:val="lowerLetter"/>
      <w:lvlText w:val="%1)"/>
      <w:lvlJc w:val="left"/>
      <w:pPr>
        <w:ind w:left="720" w:hanging="360"/>
      </w:pPr>
    </w:lvl>
    <w:lvl w:ilvl="1" w:tplc="08070017">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8" w15:restartNumberingAfterBreak="0">
    <w:nsid w:val="480F2E76"/>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86E65C1"/>
    <w:multiLevelType w:val="hybridMultilevel"/>
    <w:tmpl w:val="D33A021C"/>
    <w:lvl w:ilvl="0" w:tplc="08070017">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0" w15:restartNumberingAfterBreak="0">
    <w:nsid w:val="49627311"/>
    <w:multiLevelType w:val="hybridMultilevel"/>
    <w:tmpl w:val="9C7EFBC8"/>
    <w:lvl w:ilvl="0" w:tplc="8B5A7C4A">
      <w:numFmt w:val="bullet"/>
      <w:lvlText w:val="-"/>
      <w:lvlJc w:val="left"/>
      <w:pPr>
        <w:ind w:left="720" w:hanging="360"/>
      </w:pPr>
      <w:rPr>
        <w:rFonts w:ascii="Frutiger LT Com 55 Roman" w:eastAsia="Times New Roman" w:hAnsi="Frutiger LT Com 55 Roman"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1" w15:restartNumberingAfterBreak="0">
    <w:nsid w:val="49A74A32"/>
    <w:multiLevelType w:val="multilevel"/>
    <w:tmpl w:val="764CC272"/>
    <w:lvl w:ilvl="0">
      <w:start w:val="1"/>
      <w:numFmt w:val="decimal"/>
      <w:pStyle w:val="CISNummerierungEinzug"/>
      <w:lvlText w:val="%1."/>
      <w:lvlJc w:val="left"/>
      <w:pPr>
        <w:tabs>
          <w:tab w:val="num" w:pos="737"/>
        </w:tabs>
        <w:ind w:left="737" w:hanging="368"/>
      </w:pPr>
      <w:rPr>
        <w:rFonts w:ascii="Frutiger LT Com 55 Roman" w:hAnsi="Frutiger LT Com 55 Roman" w:hint="default"/>
      </w:rPr>
    </w:lvl>
    <w:lvl w:ilvl="1">
      <w:start w:val="1"/>
      <w:numFmt w:val="lowerLetter"/>
      <w:lvlText w:val="%2."/>
      <w:lvlJc w:val="left"/>
      <w:pPr>
        <w:tabs>
          <w:tab w:val="num" w:pos="0"/>
        </w:tabs>
        <w:ind w:left="1724" w:hanging="360"/>
      </w:pPr>
    </w:lvl>
    <w:lvl w:ilvl="2">
      <w:start w:val="1"/>
      <w:numFmt w:val="lowerRoman"/>
      <w:lvlText w:val="%3."/>
      <w:lvlJc w:val="right"/>
      <w:pPr>
        <w:tabs>
          <w:tab w:val="num" w:pos="0"/>
        </w:tabs>
        <w:ind w:left="2444" w:hanging="180"/>
      </w:pPr>
    </w:lvl>
    <w:lvl w:ilvl="3">
      <w:start w:val="1"/>
      <w:numFmt w:val="decimal"/>
      <w:lvlText w:val="%4."/>
      <w:lvlJc w:val="left"/>
      <w:pPr>
        <w:tabs>
          <w:tab w:val="num" w:pos="0"/>
        </w:tabs>
        <w:ind w:left="3164" w:hanging="360"/>
      </w:pPr>
    </w:lvl>
    <w:lvl w:ilvl="4">
      <w:start w:val="1"/>
      <w:numFmt w:val="lowerLetter"/>
      <w:lvlText w:val="%5."/>
      <w:lvlJc w:val="left"/>
      <w:pPr>
        <w:tabs>
          <w:tab w:val="num" w:pos="0"/>
        </w:tabs>
        <w:ind w:left="3884" w:hanging="360"/>
      </w:pPr>
    </w:lvl>
    <w:lvl w:ilvl="5">
      <w:start w:val="1"/>
      <w:numFmt w:val="lowerRoman"/>
      <w:lvlText w:val="%6."/>
      <w:lvlJc w:val="right"/>
      <w:pPr>
        <w:tabs>
          <w:tab w:val="num" w:pos="0"/>
        </w:tabs>
        <w:ind w:left="4604" w:hanging="180"/>
      </w:pPr>
    </w:lvl>
    <w:lvl w:ilvl="6">
      <w:start w:val="1"/>
      <w:numFmt w:val="decimal"/>
      <w:lvlText w:val="%7."/>
      <w:lvlJc w:val="left"/>
      <w:pPr>
        <w:tabs>
          <w:tab w:val="num" w:pos="0"/>
        </w:tabs>
        <w:ind w:left="5324" w:hanging="360"/>
      </w:pPr>
    </w:lvl>
    <w:lvl w:ilvl="7">
      <w:start w:val="1"/>
      <w:numFmt w:val="lowerLetter"/>
      <w:lvlText w:val="%8."/>
      <w:lvlJc w:val="left"/>
      <w:pPr>
        <w:tabs>
          <w:tab w:val="num" w:pos="0"/>
        </w:tabs>
        <w:ind w:left="6044" w:hanging="360"/>
      </w:pPr>
    </w:lvl>
    <w:lvl w:ilvl="8">
      <w:start w:val="1"/>
      <w:numFmt w:val="lowerRoman"/>
      <w:lvlText w:val="%9."/>
      <w:lvlJc w:val="right"/>
      <w:pPr>
        <w:tabs>
          <w:tab w:val="num" w:pos="0"/>
        </w:tabs>
        <w:ind w:left="6764" w:hanging="180"/>
      </w:pPr>
    </w:lvl>
  </w:abstractNum>
  <w:abstractNum w:abstractNumId="32" w15:restartNumberingAfterBreak="0">
    <w:nsid w:val="4B48449F"/>
    <w:multiLevelType w:val="hybridMultilevel"/>
    <w:tmpl w:val="83D2A78C"/>
    <w:lvl w:ilvl="0" w:tplc="08070017">
      <w:start w:val="1"/>
      <w:numFmt w:val="lowerLetter"/>
      <w:lvlText w:val="%1)"/>
      <w:lvlJc w:val="left"/>
      <w:pPr>
        <w:ind w:left="720" w:hanging="360"/>
      </w:pPr>
    </w:lvl>
    <w:lvl w:ilvl="1" w:tplc="08070019">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3" w15:restartNumberingAfterBreak="0">
    <w:nsid w:val="4DB14BC5"/>
    <w:multiLevelType w:val="hybridMultilevel"/>
    <w:tmpl w:val="6848338C"/>
    <w:lvl w:ilvl="0" w:tplc="08070017">
      <w:start w:val="1"/>
      <w:numFmt w:val="lowerLetter"/>
      <w:lvlText w:val="%1)"/>
      <w:lvlJc w:val="left"/>
      <w:pPr>
        <w:ind w:left="720" w:hanging="360"/>
      </w:pPr>
    </w:lvl>
    <w:lvl w:ilvl="1" w:tplc="0A4AFBCC">
      <w:start w:val="1"/>
      <w:numFmt w:val="lowerLetter"/>
      <w:lvlText w:val="%2."/>
      <w:lvlJc w:val="left"/>
      <w:pPr>
        <w:ind w:left="1440" w:hanging="360"/>
      </w:pPr>
      <w:rPr>
        <w:rFonts w:hint="default"/>
      </w:r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4" w15:restartNumberingAfterBreak="0">
    <w:nsid w:val="4E986908"/>
    <w:multiLevelType w:val="multilevel"/>
    <w:tmpl w:val="FEBAD578"/>
    <w:lvl w:ilvl="0">
      <w:start w:val="1"/>
      <w:numFmt w:val="bullet"/>
      <w:pStyle w:val="CISStrichEinzug"/>
      <w:lvlText w:val="−"/>
      <w:lvlJc w:val="left"/>
      <w:pPr>
        <w:tabs>
          <w:tab w:val="num" w:pos="737"/>
        </w:tabs>
        <w:ind w:left="737" w:hanging="368"/>
      </w:pPr>
      <w:rPr>
        <w:rFonts w:ascii="Frutiger LT Com 55 Roman" w:hAnsi="Frutiger LT Com 55 Roman" w:hint="default"/>
        <w:spacing w:val="0"/>
        <w:w w:val="100"/>
        <w:position w:val="0"/>
      </w:rPr>
    </w:lvl>
    <w:lvl w:ilvl="1">
      <w:start w:val="1"/>
      <w:numFmt w:val="bullet"/>
      <w:lvlText w:val="o"/>
      <w:lvlJc w:val="left"/>
      <w:pPr>
        <w:tabs>
          <w:tab w:val="num" w:pos="0"/>
        </w:tabs>
        <w:ind w:left="1809" w:hanging="360"/>
      </w:pPr>
      <w:rPr>
        <w:rFonts w:ascii="Courier New" w:hAnsi="Courier New" w:hint="default"/>
      </w:rPr>
    </w:lvl>
    <w:lvl w:ilvl="2">
      <w:start w:val="1"/>
      <w:numFmt w:val="bullet"/>
      <w:lvlText w:val=""/>
      <w:lvlJc w:val="left"/>
      <w:pPr>
        <w:tabs>
          <w:tab w:val="num" w:pos="0"/>
        </w:tabs>
        <w:ind w:left="2529" w:hanging="360"/>
      </w:pPr>
      <w:rPr>
        <w:rFonts w:ascii="Wingdings" w:hAnsi="Wingdings" w:hint="default"/>
      </w:rPr>
    </w:lvl>
    <w:lvl w:ilvl="3">
      <w:start w:val="1"/>
      <w:numFmt w:val="bullet"/>
      <w:lvlText w:val=""/>
      <w:lvlJc w:val="left"/>
      <w:pPr>
        <w:tabs>
          <w:tab w:val="num" w:pos="0"/>
        </w:tabs>
        <w:ind w:left="3249" w:hanging="360"/>
      </w:pPr>
      <w:rPr>
        <w:rFonts w:ascii="Symbol" w:hAnsi="Symbol" w:hint="default"/>
      </w:rPr>
    </w:lvl>
    <w:lvl w:ilvl="4">
      <w:start w:val="1"/>
      <w:numFmt w:val="bullet"/>
      <w:lvlText w:val="o"/>
      <w:lvlJc w:val="left"/>
      <w:pPr>
        <w:tabs>
          <w:tab w:val="num" w:pos="0"/>
        </w:tabs>
        <w:ind w:left="3969" w:hanging="360"/>
      </w:pPr>
      <w:rPr>
        <w:rFonts w:ascii="Courier New" w:hAnsi="Courier New" w:hint="default"/>
      </w:rPr>
    </w:lvl>
    <w:lvl w:ilvl="5">
      <w:start w:val="1"/>
      <w:numFmt w:val="bullet"/>
      <w:lvlText w:val=""/>
      <w:lvlJc w:val="left"/>
      <w:pPr>
        <w:tabs>
          <w:tab w:val="num" w:pos="0"/>
        </w:tabs>
        <w:ind w:left="4689" w:hanging="360"/>
      </w:pPr>
      <w:rPr>
        <w:rFonts w:ascii="Wingdings" w:hAnsi="Wingdings" w:hint="default"/>
      </w:rPr>
    </w:lvl>
    <w:lvl w:ilvl="6">
      <w:start w:val="1"/>
      <w:numFmt w:val="bullet"/>
      <w:lvlText w:val=""/>
      <w:lvlJc w:val="left"/>
      <w:pPr>
        <w:tabs>
          <w:tab w:val="num" w:pos="0"/>
        </w:tabs>
        <w:ind w:left="5409" w:hanging="360"/>
      </w:pPr>
      <w:rPr>
        <w:rFonts w:ascii="Symbol" w:hAnsi="Symbol" w:hint="default"/>
      </w:rPr>
    </w:lvl>
    <w:lvl w:ilvl="7">
      <w:start w:val="1"/>
      <w:numFmt w:val="bullet"/>
      <w:lvlText w:val="o"/>
      <w:lvlJc w:val="left"/>
      <w:pPr>
        <w:tabs>
          <w:tab w:val="num" w:pos="0"/>
        </w:tabs>
        <w:ind w:left="6129" w:hanging="360"/>
      </w:pPr>
      <w:rPr>
        <w:rFonts w:ascii="Courier New" w:hAnsi="Courier New" w:hint="default"/>
      </w:rPr>
    </w:lvl>
    <w:lvl w:ilvl="8">
      <w:start w:val="1"/>
      <w:numFmt w:val="bullet"/>
      <w:lvlText w:val=""/>
      <w:lvlJc w:val="left"/>
      <w:pPr>
        <w:tabs>
          <w:tab w:val="num" w:pos="0"/>
        </w:tabs>
        <w:ind w:left="6849" w:hanging="360"/>
      </w:pPr>
      <w:rPr>
        <w:rFonts w:ascii="Wingdings" w:hAnsi="Wingdings" w:hint="default"/>
      </w:rPr>
    </w:lvl>
  </w:abstractNum>
  <w:abstractNum w:abstractNumId="35" w15:restartNumberingAfterBreak="0">
    <w:nsid w:val="4F1D4FD3"/>
    <w:multiLevelType w:val="hybridMultilevel"/>
    <w:tmpl w:val="316EA692"/>
    <w:lvl w:ilvl="0" w:tplc="34B21786">
      <w:start w:val="1"/>
      <w:numFmt w:val="bullet"/>
      <w:lvlText w:val=""/>
      <w:lvlJc w:val="left"/>
      <w:pPr>
        <w:ind w:left="720" w:hanging="360"/>
      </w:pPr>
      <w:rPr>
        <w:rFonts w:ascii="Symbol" w:hAnsi="Symbol" w:hint="default"/>
      </w:rPr>
    </w:lvl>
    <w:lvl w:ilvl="1" w:tplc="BC56D7C8" w:tentative="1">
      <w:start w:val="1"/>
      <w:numFmt w:val="bullet"/>
      <w:lvlText w:val="o"/>
      <w:lvlJc w:val="left"/>
      <w:pPr>
        <w:ind w:left="1440" w:hanging="360"/>
      </w:pPr>
      <w:rPr>
        <w:rFonts w:ascii="Courier New" w:hAnsi="Courier New" w:cs="Courier New" w:hint="default"/>
      </w:rPr>
    </w:lvl>
    <w:lvl w:ilvl="2" w:tplc="CD524770" w:tentative="1">
      <w:start w:val="1"/>
      <w:numFmt w:val="bullet"/>
      <w:lvlText w:val=""/>
      <w:lvlJc w:val="left"/>
      <w:pPr>
        <w:ind w:left="2160" w:hanging="360"/>
      </w:pPr>
      <w:rPr>
        <w:rFonts w:ascii="Wingdings" w:hAnsi="Wingdings" w:hint="default"/>
      </w:rPr>
    </w:lvl>
    <w:lvl w:ilvl="3" w:tplc="ED0EC15E" w:tentative="1">
      <w:start w:val="1"/>
      <w:numFmt w:val="bullet"/>
      <w:lvlText w:val=""/>
      <w:lvlJc w:val="left"/>
      <w:pPr>
        <w:ind w:left="2880" w:hanging="360"/>
      </w:pPr>
      <w:rPr>
        <w:rFonts w:ascii="Symbol" w:hAnsi="Symbol" w:hint="default"/>
      </w:rPr>
    </w:lvl>
    <w:lvl w:ilvl="4" w:tplc="E3200954" w:tentative="1">
      <w:start w:val="1"/>
      <w:numFmt w:val="bullet"/>
      <w:lvlText w:val="o"/>
      <w:lvlJc w:val="left"/>
      <w:pPr>
        <w:ind w:left="3600" w:hanging="360"/>
      </w:pPr>
      <w:rPr>
        <w:rFonts w:ascii="Courier New" w:hAnsi="Courier New" w:cs="Courier New" w:hint="default"/>
      </w:rPr>
    </w:lvl>
    <w:lvl w:ilvl="5" w:tplc="3E581510" w:tentative="1">
      <w:start w:val="1"/>
      <w:numFmt w:val="bullet"/>
      <w:lvlText w:val=""/>
      <w:lvlJc w:val="left"/>
      <w:pPr>
        <w:ind w:left="4320" w:hanging="360"/>
      </w:pPr>
      <w:rPr>
        <w:rFonts w:ascii="Wingdings" w:hAnsi="Wingdings" w:hint="default"/>
      </w:rPr>
    </w:lvl>
    <w:lvl w:ilvl="6" w:tplc="7F765056" w:tentative="1">
      <w:start w:val="1"/>
      <w:numFmt w:val="bullet"/>
      <w:lvlText w:val=""/>
      <w:lvlJc w:val="left"/>
      <w:pPr>
        <w:ind w:left="5040" w:hanging="360"/>
      </w:pPr>
      <w:rPr>
        <w:rFonts w:ascii="Symbol" w:hAnsi="Symbol" w:hint="default"/>
      </w:rPr>
    </w:lvl>
    <w:lvl w:ilvl="7" w:tplc="85EA0C02" w:tentative="1">
      <w:start w:val="1"/>
      <w:numFmt w:val="bullet"/>
      <w:lvlText w:val="o"/>
      <w:lvlJc w:val="left"/>
      <w:pPr>
        <w:ind w:left="5760" w:hanging="360"/>
      </w:pPr>
      <w:rPr>
        <w:rFonts w:ascii="Courier New" w:hAnsi="Courier New" w:cs="Courier New" w:hint="default"/>
      </w:rPr>
    </w:lvl>
    <w:lvl w:ilvl="8" w:tplc="138A112A" w:tentative="1">
      <w:start w:val="1"/>
      <w:numFmt w:val="bullet"/>
      <w:lvlText w:val=""/>
      <w:lvlJc w:val="left"/>
      <w:pPr>
        <w:ind w:left="6480" w:hanging="360"/>
      </w:pPr>
      <w:rPr>
        <w:rFonts w:ascii="Wingdings" w:hAnsi="Wingdings" w:hint="default"/>
      </w:rPr>
    </w:lvl>
  </w:abstractNum>
  <w:abstractNum w:abstractNumId="36" w15:restartNumberingAfterBreak="0">
    <w:nsid w:val="529856B0"/>
    <w:multiLevelType w:val="multilevel"/>
    <w:tmpl w:val="2AF08C40"/>
    <w:lvl w:ilvl="0">
      <w:start w:val="1"/>
      <w:numFmt w:val="bullet"/>
      <w:pStyle w:val="CISPunkt"/>
      <w:lvlText w:val="•"/>
      <w:lvlJc w:val="left"/>
      <w:pPr>
        <w:tabs>
          <w:tab w:val="num" w:pos="369"/>
        </w:tabs>
        <w:ind w:left="369" w:hanging="369"/>
      </w:pPr>
      <w:rPr>
        <w:rFonts w:ascii="Frutiger LT Com 55 Roman" w:hAnsi="Frutiger LT Com 55 Roman" w:hint="default"/>
        <w:w w:val="100"/>
      </w:rPr>
    </w:lvl>
    <w:lvl w:ilvl="1">
      <w:start w:val="1"/>
      <w:numFmt w:val="bullet"/>
      <w:lvlText w:val="o"/>
      <w:lvlJc w:val="left"/>
      <w:pPr>
        <w:tabs>
          <w:tab w:val="num" w:pos="0"/>
        </w:tabs>
        <w:ind w:left="1440" w:hanging="360"/>
      </w:pPr>
      <w:rPr>
        <w:rFonts w:ascii="Courier New" w:hAnsi="Courier New" w:hint="default"/>
      </w:rPr>
    </w:lvl>
    <w:lvl w:ilvl="2">
      <w:start w:val="1"/>
      <w:numFmt w:val="bullet"/>
      <w:lvlText w:val=""/>
      <w:lvlJc w:val="left"/>
      <w:pPr>
        <w:tabs>
          <w:tab w:val="num" w:pos="0"/>
        </w:tabs>
        <w:ind w:left="2160" w:hanging="360"/>
      </w:pPr>
      <w:rPr>
        <w:rFonts w:ascii="Wingdings" w:hAnsi="Wingdings" w:hint="default"/>
      </w:rPr>
    </w:lvl>
    <w:lvl w:ilvl="3">
      <w:start w:val="1"/>
      <w:numFmt w:val="bullet"/>
      <w:lvlText w:val=""/>
      <w:lvlJc w:val="left"/>
      <w:pPr>
        <w:tabs>
          <w:tab w:val="num" w:pos="0"/>
        </w:tabs>
        <w:ind w:left="2880" w:hanging="360"/>
      </w:pPr>
      <w:rPr>
        <w:rFonts w:ascii="Symbol" w:hAnsi="Symbol" w:hint="default"/>
      </w:rPr>
    </w:lvl>
    <w:lvl w:ilvl="4">
      <w:start w:val="1"/>
      <w:numFmt w:val="bullet"/>
      <w:lvlText w:val="o"/>
      <w:lvlJc w:val="left"/>
      <w:pPr>
        <w:tabs>
          <w:tab w:val="num" w:pos="0"/>
        </w:tabs>
        <w:ind w:left="3600" w:hanging="360"/>
      </w:pPr>
      <w:rPr>
        <w:rFonts w:ascii="Courier New" w:hAnsi="Courier New" w:hint="default"/>
      </w:rPr>
    </w:lvl>
    <w:lvl w:ilvl="5">
      <w:start w:val="1"/>
      <w:numFmt w:val="bullet"/>
      <w:lvlText w:val=""/>
      <w:lvlJc w:val="left"/>
      <w:pPr>
        <w:tabs>
          <w:tab w:val="num" w:pos="0"/>
        </w:tabs>
        <w:ind w:left="4320" w:hanging="360"/>
      </w:pPr>
      <w:rPr>
        <w:rFonts w:ascii="Wingdings" w:hAnsi="Wingdings" w:hint="default"/>
      </w:rPr>
    </w:lvl>
    <w:lvl w:ilvl="6">
      <w:start w:val="1"/>
      <w:numFmt w:val="bullet"/>
      <w:lvlText w:val=""/>
      <w:lvlJc w:val="left"/>
      <w:pPr>
        <w:tabs>
          <w:tab w:val="num" w:pos="0"/>
        </w:tabs>
        <w:ind w:left="5040" w:hanging="360"/>
      </w:pPr>
      <w:rPr>
        <w:rFonts w:ascii="Symbol" w:hAnsi="Symbol" w:hint="default"/>
      </w:rPr>
    </w:lvl>
    <w:lvl w:ilvl="7">
      <w:start w:val="1"/>
      <w:numFmt w:val="bullet"/>
      <w:lvlText w:val="o"/>
      <w:lvlJc w:val="left"/>
      <w:pPr>
        <w:tabs>
          <w:tab w:val="num" w:pos="0"/>
        </w:tabs>
        <w:ind w:left="5760" w:hanging="360"/>
      </w:pPr>
      <w:rPr>
        <w:rFonts w:ascii="Courier New" w:hAnsi="Courier New" w:hint="default"/>
      </w:rPr>
    </w:lvl>
    <w:lvl w:ilvl="8">
      <w:start w:val="1"/>
      <w:numFmt w:val="bullet"/>
      <w:lvlText w:val=""/>
      <w:lvlJc w:val="left"/>
      <w:pPr>
        <w:tabs>
          <w:tab w:val="num" w:pos="0"/>
        </w:tabs>
        <w:ind w:left="6480" w:hanging="360"/>
      </w:pPr>
      <w:rPr>
        <w:rFonts w:ascii="Wingdings" w:hAnsi="Wingdings" w:hint="default"/>
      </w:rPr>
    </w:lvl>
  </w:abstractNum>
  <w:abstractNum w:abstractNumId="37" w15:restartNumberingAfterBreak="0">
    <w:nsid w:val="58631111"/>
    <w:multiLevelType w:val="multilevel"/>
    <w:tmpl w:val="05481388"/>
    <w:lvl w:ilvl="0">
      <w:start w:val="1"/>
      <w:numFmt w:val="lowerLetter"/>
      <w:pStyle w:val="CISabc"/>
      <w:lvlText w:val="%1)"/>
      <w:lvlJc w:val="left"/>
      <w:pPr>
        <w:tabs>
          <w:tab w:val="num" w:pos="369"/>
        </w:tabs>
        <w:ind w:left="369" w:hanging="369"/>
      </w:pPr>
    </w:lvl>
    <w:lvl w:ilvl="1">
      <w:start w:val="1"/>
      <w:numFmt w:val="lowerLetter"/>
      <w:lvlText w:val="%2."/>
      <w:lvlJc w:val="left"/>
      <w:pPr>
        <w:tabs>
          <w:tab w:val="num" w:pos="144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8" w15:restartNumberingAfterBreak="0">
    <w:nsid w:val="5B260AE8"/>
    <w:multiLevelType w:val="hybridMultilevel"/>
    <w:tmpl w:val="75DA93DC"/>
    <w:lvl w:ilvl="0" w:tplc="9604AA8E">
      <w:numFmt w:val="bullet"/>
      <w:lvlText w:val="-"/>
      <w:lvlJc w:val="left"/>
      <w:pPr>
        <w:ind w:left="720" w:hanging="360"/>
      </w:pPr>
      <w:rPr>
        <w:rFonts w:ascii="Frutiger LT Com 55 Roman" w:eastAsia="Andale Sans UI" w:hAnsi="Frutiger LT Com 55 Roman"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9" w15:restartNumberingAfterBreak="0">
    <w:nsid w:val="5CBB45BC"/>
    <w:multiLevelType w:val="multilevel"/>
    <w:tmpl w:val="8CAAF842"/>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851" w:hanging="851"/>
      </w:pPr>
      <w:rPr>
        <w:rFonts w:hint="default"/>
      </w:rPr>
    </w:lvl>
    <w:lvl w:ilvl="5">
      <w:start w:val="1"/>
      <w:numFmt w:val="decimal"/>
      <w:lvlText w:val="%1.%2.%3.%4.%5.%6."/>
      <w:lvlJc w:val="left"/>
      <w:pPr>
        <w:ind w:left="851" w:hanging="851"/>
      </w:pPr>
      <w:rPr>
        <w:rFonts w:hint="default"/>
      </w:rPr>
    </w:lvl>
    <w:lvl w:ilvl="6">
      <w:start w:val="1"/>
      <w:numFmt w:val="decimal"/>
      <w:lvlText w:val="%1.%2.%3.%4.%5.%6.%7."/>
      <w:lvlJc w:val="left"/>
      <w:pPr>
        <w:ind w:left="851" w:hanging="851"/>
      </w:pPr>
      <w:rPr>
        <w:rFonts w:hint="default"/>
      </w:rPr>
    </w:lvl>
    <w:lvl w:ilvl="7">
      <w:start w:val="1"/>
      <w:numFmt w:val="decimal"/>
      <w:lvlText w:val="%1.%2.%3.%4.%5.%6.%7.%8."/>
      <w:lvlJc w:val="left"/>
      <w:pPr>
        <w:ind w:left="851" w:hanging="851"/>
      </w:pPr>
      <w:rPr>
        <w:rFonts w:hint="default"/>
      </w:rPr>
    </w:lvl>
    <w:lvl w:ilvl="8">
      <w:start w:val="1"/>
      <w:numFmt w:val="decimal"/>
      <w:lvlText w:val="%1.%2.%3.%4.%5.%6.%7.%8.%9."/>
      <w:lvlJc w:val="left"/>
      <w:pPr>
        <w:ind w:left="851" w:hanging="851"/>
      </w:pPr>
      <w:rPr>
        <w:rFonts w:hint="default"/>
      </w:rPr>
    </w:lvl>
  </w:abstractNum>
  <w:abstractNum w:abstractNumId="40" w15:restartNumberingAfterBreak="0">
    <w:nsid w:val="5D554E73"/>
    <w:multiLevelType w:val="multilevel"/>
    <w:tmpl w:val="208A9E5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5E4A0707"/>
    <w:multiLevelType w:val="hybridMultilevel"/>
    <w:tmpl w:val="98AC762E"/>
    <w:lvl w:ilvl="0" w:tplc="08070017">
      <w:start w:val="1"/>
      <w:numFmt w:val="lowerLetter"/>
      <w:lvlText w:val="%1)"/>
      <w:lvlJc w:val="left"/>
      <w:pPr>
        <w:ind w:left="720" w:hanging="360"/>
      </w:pPr>
    </w:lvl>
    <w:lvl w:ilvl="1" w:tplc="08070019">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2" w15:restartNumberingAfterBreak="0">
    <w:nsid w:val="5EAF3212"/>
    <w:multiLevelType w:val="hybridMultilevel"/>
    <w:tmpl w:val="21B0C8AA"/>
    <w:lvl w:ilvl="0" w:tplc="D2686664">
      <w:start w:val="1"/>
      <w:numFmt w:val="decimal"/>
      <w:lvlText w:val="%1."/>
      <w:lvlJc w:val="left"/>
      <w:pPr>
        <w:ind w:left="720" w:hanging="360"/>
      </w:pPr>
    </w:lvl>
    <w:lvl w:ilvl="1" w:tplc="95845424" w:tentative="1">
      <w:start w:val="1"/>
      <w:numFmt w:val="lowerLetter"/>
      <w:lvlText w:val="%2."/>
      <w:lvlJc w:val="left"/>
      <w:pPr>
        <w:ind w:left="1440" w:hanging="360"/>
      </w:pPr>
    </w:lvl>
    <w:lvl w:ilvl="2" w:tplc="73D890E4" w:tentative="1">
      <w:start w:val="1"/>
      <w:numFmt w:val="lowerRoman"/>
      <w:lvlText w:val="%3."/>
      <w:lvlJc w:val="right"/>
      <w:pPr>
        <w:ind w:left="2160" w:hanging="180"/>
      </w:pPr>
    </w:lvl>
    <w:lvl w:ilvl="3" w:tplc="01A46088" w:tentative="1">
      <w:start w:val="1"/>
      <w:numFmt w:val="decimal"/>
      <w:lvlText w:val="%4."/>
      <w:lvlJc w:val="left"/>
      <w:pPr>
        <w:ind w:left="2880" w:hanging="360"/>
      </w:pPr>
    </w:lvl>
    <w:lvl w:ilvl="4" w:tplc="C8587B50" w:tentative="1">
      <w:start w:val="1"/>
      <w:numFmt w:val="lowerLetter"/>
      <w:lvlText w:val="%5."/>
      <w:lvlJc w:val="left"/>
      <w:pPr>
        <w:ind w:left="3600" w:hanging="360"/>
      </w:pPr>
    </w:lvl>
    <w:lvl w:ilvl="5" w:tplc="34C4BA7E" w:tentative="1">
      <w:start w:val="1"/>
      <w:numFmt w:val="lowerRoman"/>
      <w:lvlText w:val="%6."/>
      <w:lvlJc w:val="right"/>
      <w:pPr>
        <w:ind w:left="4320" w:hanging="180"/>
      </w:pPr>
    </w:lvl>
    <w:lvl w:ilvl="6" w:tplc="05C6D6BE" w:tentative="1">
      <w:start w:val="1"/>
      <w:numFmt w:val="decimal"/>
      <w:lvlText w:val="%7."/>
      <w:lvlJc w:val="left"/>
      <w:pPr>
        <w:ind w:left="5040" w:hanging="360"/>
      </w:pPr>
    </w:lvl>
    <w:lvl w:ilvl="7" w:tplc="EDBCF3D8" w:tentative="1">
      <w:start w:val="1"/>
      <w:numFmt w:val="lowerLetter"/>
      <w:lvlText w:val="%8."/>
      <w:lvlJc w:val="left"/>
      <w:pPr>
        <w:ind w:left="5760" w:hanging="360"/>
      </w:pPr>
    </w:lvl>
    <w:lvl w:ilvl="8" w:tplc="346ECB54" w:tentative="1">
      <w:start w:val="1"/>
      <w:numFmt w:val="lowerRoman"/>
      <w:lvlText w:val="%9."/>
      <w:lvlJc w:val="right"/>
      <w:pPr>
        <w:ind w:left="6480" w:hanging="180"/>
      </w:pPr>
    </w:lvl>
  </w:abstractNum>
  <w:abstractNum w:abstractNumId="43" w15:restartNumberingAfterBreak="0">
    <w:nsid w:val="5EE77BC4"/>
    <w:multiLevelType w:val="hybridMultilevel"/>
    <w:tmpl w:val="2A0C8726"/>
    <w:lvl w:ilvl="0" w:tplc="A14E9774">
      <w:start w:val="1"/>
      <w:numFmt w:val="bullet"/>
      <w:lvlText w:val=""/>
      <w:lvlJc w:val="left"/>
      <w:pPr>
        <w:ind w:left="720" w:hanging="360"/>
      </w:pPr>
      <w:rPr>
        <w:rFonts w:ascii="Symbol" w:hAnsi="Symbol" w:hint="default"/>
        <w:w w:val="100"/>
      </w:rPr>
    </w:lvl>
    <w:lvl w:ilvl="1" w:tplc="AD1EE4FE" w:tentative="1">
      <w:start w:val="1"/>
      <w:numFmt w:val="bullet"/>
      <w:lvlText w:val="o"/>
      <w:lvlJc w:val="left"/>
      <w:pPr>
        <w:ind w:left="1440" w:hanging="360"/>
      </w:pPr>
      <w:rPr>
        <w:rFonts w:ascii="Courier New" w:hAnsi="Courier New" w:cs="Courier New" w:hint="default"/>
      </w:rPr>
    </w:lvl>
    <w:lvl w:ilvl="2" w:tplc="95B25A84" w:tentative="1">
      <w:start w:val="1"/>
      <w:numFmt w:val="bullet"/>
      <w:lvlText w:val=""/>
      <w:lvlJc w:val="left"/>
      <w:pPr>
        <w:ind w:left="2160" w:hanging="360"/>
      </w:pPr>
      <w:rPr>
        <w:rFonts w:ascii="Wingdings" w:hAnsi="Wingdings" w:hint="default"/>
      </w:rPr>
    </w:lvl>
    <w:lvl w:ilvl="3" w:tplc="E5C65C18" w:tentative="1">
      <w:start w:val="1"/>
      <w:numFmt w:val="bullet"/>
      <w:lvlText w:val=""/>
      <w:lvlJc w:val="left"/>
      <w:pPr>
        <w:ind w:left="2880" w:hanging="360"/>
      </w:pPr>
      <w:rPr>
        <w:rFonts w:ascii="Symbol" w:hAnsi="Symbol" w:hint="default"/>
      </w:rPr>
    </w:lvl>
    <w:lvl w:ilvl="4" w:tplc="6CB83D22" w:tentative="1">
      <w:start w:val="1"/>
      <w:numFmt w:val="bullet"/>
      <w:lvlText w:val="o"/>
      <w:lvlJc w:val="left"/>
      <w:pPr>
        <w:ind w:left="3600" w:hanging="360"/>
      </w:pPr>
      <w:rPr>
        <w:rFonts w:ascii="Courier New" w:hAnsi="Courier New" w:cs="Courier New" w:hint="default"/>
      </w:rPr>
    </w:lvl>
    <w:lvl w:ilvl="5" w:tplc="AA9A5724" w:tentative="1">
      <w:start w:val="1"/>
      <w:numFmt w:val="bullet"/>
      <w:lvlText w:val=""/>
      <w:lvlJc w:val="left"/>
      <w:pPr>
        <w:ind w:left="4320" w:hanging="360"/>
      </w:pPr>
      <w:rPr>
        <w:rFonts w:ascii="Wingdings" w:hAnsi="Wingdings" w:hint="default"/>
      </w:rPr>
    </w:lvl>
    <w:lvl w:ilvl="6" w:tplc="7606234C" w:tentative="1">
      <w:start w:val="1"/>
      <w:numFmt w:val="bullet"/>
      <w:lvlText w:val=""/>
      <w:lvlJc w:val="left"/>
      <w:pPr>
        <w:ind w:left="5040" w:hanging="360"/>
      </w:pPr>
      <w:rPr>
        <w:rFonts w:ascii="Symbol" w:hAnsi="Symbol" w:hint="default"/>
      </w:rPr>
    </w:lvl>
    <w:lvl w:ilvl="7" w:tplc="7F3A7AA2" w:tentative="1">
      <w:start w:val="1"/>
      <w:numFmt w:val="bullet"/>
      <w:lvlText w:val="o"/>
      <w:lvlJc w:val="left"/>
      <w:pPr>
        <w:ind w:left="5760" w:hanging="360"/>
      </w:pPr>
      <w:rPr>
        <w:rFonts w:ascii="Courier New" w:hAnsi="Courier New" w:cs="Courier New" w:hint="default"/>
      </w:rPr>
    </w:lvl>
    <w:lvl w:ilvl="8" w:tplc="1C32F718" w:tentative="1">
      <w:start w:val="1"/>
      <w:numFmt w:val="bullet"/>
      <w:lvlText w:val=""/>
      <w:lvlJc w:val="left"/>
      <w:pPr>
        <w:ind w:left="6480" w:hanging="360"/>
      </w:pPr>
      <w:rPr>
        <w:rFonts w:ascii="Wingdings" w:hAnsi="Wingdings" w:hint="default"/>
      </w:rPr>
    </w:lvl>
  </w:abstractNum>
  <w:abstractNum w:abstractNumId="44" w15:restartNumberingAfterBreak="0">
    <w:nsid w:val="612F03E2"/>
    <w:multiLevelType w:val="hybridMultilevel"/>
    <w:tmpl w:val="411C5610"/>
    <w:lvl w:ilvl="0" w:tplc="DA06CEBA">
      <w:start w:val="1"/>
      <w:numFmt w:val="bullet"/>
      <w:lvlText w:val="ð"/>
      <w:lvlJc w:val="left"/>
      <w:pPr>
        <w:ind w:left="720" w:hanging="360"/>
      </w:pPr>
      <w:rPr>
        <w:rFonts w:ascii="Wingdings" w:hAnsi="Wingding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5" w15:restartNumberingAfterBreak="0">
    <w:nsid w:val="651D4621"/>
    <w:multiLevelType w:val="multilevel"/>
    <w:tmpl w:val="D374A28C"/>
    <w:lvl w:ilvl="0">
      <w:start w:val="1"/>
      <w:numFmt w:val="decimal"/>
      <w:pStyle w:val="CISNummerierung"/>
      <w:lvlText w:val="%1."/>
      <w:lvlJc w:val="left"/>
      <w:pPr>
        <w:tabs>
          <w:tab w:val="num" w:pos="369"/>
        </w:tabs>
        <w:ind w:left="369" w:hanging="369"/>
      </w:pPr>
      <w:rPr>
        <w:rFonts w:ascii="Frutiger LT Com 55 Roman" w:hAnsi="Frutiger LT Com 55 Roman"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6" w15:restartNumberingAfterBreak="0">
    <w:nsid w:val="6603465F"/>
    <w:multiLevelType w:val="multilevel"/>
    <w:tmpl w:val="37E00B16"/>
    <w:lvl w:ilvl="0">
      <w:start w:val="1"/>
      <w:numFmt w:val="bullet"/>
      <w:pStyle w:val="CISPunktEinzug"/>
      <w:lvlText w:val="•"/>
      <w:lvlJc w:val="left"/>
      <w:pPr>
        <w:tabs>
          <w:tab w:val="num" w:pos="737"/>
        </w:tabs>
        <w:ind w:left="737" w:hanging="368"/>
      </w:pPr>
      <w:rPr>
        <w:rFonts w:ascii="Frutiger LT Com 55 Roman" w:hAnsi="Frutiger LT Com 55 Roman" w:hint="default"/>
        <w:w w:val="100"/>
      </w:rPr>
    </w:lvl>
    <w:lvl w:ilvl="1">
      <w:start w:val="1"/>
      <w:numFmt w:val="bullet"/>
      <w:lvlText w:val="o"/>
      <w:lvlJc w:val="left"/>
      <w:pPr>
        <w:tabs>
          <w:tab w:val="num" w:pos="0"/>
        </w:tabs>
        <w:ind w:left="1440" w:hanging="360"/>
      </w:pPr>
      <w:rPr>
        <w:rFonts w:ascii="Courier New" w:hAnsi="Courier New" w:hint="default"/>
      </w:rPr>
    </w:lvl>
    <w:lvl w:ilvl="2">
      <w:start w:val="1"/>
      <w:numFmt w:val="bullet"/>
      <w:lvlText w:val=""/>
      <w:lvlJc w:val="left"/>
      <w:pPr>
        <w:tabs>
          <w:tab w:val="num" w:pos="0"/>
        </w:tabs>
        <w:ind w:left="2160" w:hanging="360"/>
      </w:pPr>
      <w:rPr>
        <w:rFonts w:ascii="Wingdings" w:hAnsi="Wingdings" w:hint="default"/>
      </w:rPr>
    </w:lvl>
    <w:lvl w:ilvl="3">
      <w:start w:val="1"/>
      <w:numFmt w:val="bullet"/>
      <w:lvlText w:val=""/>
      <w:lvlJc w:val="left"/>
      <w:pPr>
        <w:tabs>
          <w:tab w:val="num" w:pos="0"/>
        </w:tabs>
        <w:ind w:left="2880" w:hanging="360"/>
      </w:pPr>
      <w:rPr>
        <w:rFonts w:ascii="Symbol" w:hAnsi="Symbol" w:hint="default"/>
      </w:rPr>
    </w:lvl>
    <w:lvl w:ilvl="4">
      <w:start w:val="1"/>
      <w:numFmt w:val="bullet"/>
      <w:lvlText w:val="o"/>
      <w:lvlJc w:val="left"/>
      <w:pPr>
        <w:tabs>
          <w:tab w:val="num" w:pos="0"/>
        </w:tabs>
        <w:ind w:left="3600" w:hanging="360"/>
      </w:pPr>
      <w:rPr>
        <w:rFonts w:ascii="Courier New" w:hAnsi="Courier New" w:hint="default"/>
      </w:rPr>
    </w:lvl>
    <w:lvl w:ilvl="5">
      <w:start w:val="1"/>
      <w:numFmt w:val="bullet"/>
      <w:lvlText w:val=""/>
      <w:lvlJc w:val="left"/>
      <w:pPr>
        <w:tabs>
          <w:tab w:val="num" w:pos="0"/>
        </w:tabs>
        <w:ind w:left="4320" w:hanging="360"/>
      </w:pPr>
      <w:rPr>
        <w:rFonts w:ascii="Wingdings" w:hAnsi="Wingdings" w:hint="default"/>
      </w:rPr>
    </w:lvl>
    <w:lvl w:ilvl="6">
      <w:start w:val="1"/>
      <w:numFmt w:val="bullet"/>
      <w:lvlText w:val=""/>
      <w:lvlJc w:val="left"/>
      <w:pPr>
        <w:tabs>
          <w:tab w:val="num" w:pos="0"/>
        </w:tabs>
        <w:ind w:left="5040" w:hanging="360"/>
      </w:pPr>
      <w:rPr>
        <w:rFonts w:ascii="Symbol" w:hAnsi="Symbol" w:hint="default"/>
      </w:rPr>
    </w:lvl>
    <w:lvl w:ilvl="7">
      <w:start w:val="1"/>
      <w:numFmt w:val="bullet"/>
      <w:lvlText w:val="o"/>
      <w:lvlJc w:val="left"/>
      <w:pPr>
        <w:tabs>
          <w:tab w:val="num" w:pos="0"/>
        </w:tabs>
        <w:ind w:left="5760" w:hanging="360"/>
      </w:pPr>
      <w:rPr>
        <w:rFonts w:ascii="Courier New" w:hAnsi="Courier New" w:hint="default"/>
      </w:rPr>
    </w:lvl>
    <w:lvl w:ilvl="8">
      <w:start w:val="1"/>
      <w:numFmt w:val="bullet"/>
      <w:lvlText w:val=""/>
      <w:lvlJc w:val="left"/>
      <w:pPr>
        <w:tabs>
          <w:tab w:val="num" w:pos="0"/>
        </w:tabs>
        <w:ind w:left="6480" w:hanging="360"/>
      </w:pPr>
      <w:rPr>
        <w:rFonts w:ascii="Wingdings" w:hAnsi="Wingdings" w:hint="default"/>
      </w:rPr>
    </w:lvl>
  </w:abstractNum>
  <w:abstractNum w:abstractNumId="47" w15:restartNumberingAfterBreak="0">
    <w:nsid w:val="68265806"/>
    <w:multiLevelType w:val="hybridMultilevel"/>
    <w:tmpl w:val="46B4FBB6"/>
    <w:lvl w:ilvl="0" w:tplc="08070017">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8" w15:restartNumberingAfterBreak="0">
    <w:nsid w:val="6D081399"/>
    <w:multiLevelType w:val="multilevel"/>
    <w:tmpl w:val="140ECA68"/>
    <w:lvl w:ilvl="0">
      <w:start w:val="1"/>
      <w:numFmt w:val="lowerLetter"/>
      <w:pStyle w:val="CISabcEinzug"/>
      <w:lvlText w:val="%1)"/>
      <w:lvlJc w:val="left"/>
      <w:pPr>
        <w:tabs>
          <w:tab w:val="num" w:pos="737"/>
        </w:tabs>
        <w:ind w:left="737" w:hanging="368"/>
      </w:pPr>
    </w:lvl>
    <w:lvl w:ilvl="1">
      <w:start w:val="1"/>
      <w:numFmt w:val="lowerLetter"/>
      <w:lvlText w:val="%2."/>
      <w:lvlJc w:val="left"/>
      <w:pPr>
        <w:tabs>
          <w:tab w:val="num" w:pos="0"/>
        </w:tabs>
        <w:ind w:left="1724" w:hanging="360"/>
      </w:pPr>
    </w:lvl>
    <w:lvl w:ilvl="2">
      <w:start w:val="1"/>
      <w:numFmt w:val="lowerRoman"/>
      <w:lvlText w:val="%3."/>
      <w:lvlJc w:val="right"/>
      <w:pPr>
        <w:tabs>
          <w:tab w:val="num" w:pos="0"/>
        </w:tabs>
        <w:ind w:left="2444" w:hanging="180"/>
      </w:pPr>
    </w:lvl>
    <w:lvl w:ilvl="3">
      <w:start w:val="1"/>
      <w:numFmt w:val="decimal"/>
      <w:lvlText w:val="%4."/>
      <w:lvlJc w:val="left"/>
      <w:pPr>
        <w:tabs>
          <w:tab w:val="num" w:pos="0"/>
        </w:tabs>
        <w:ind w:left="3164" w:hanging="360"/>
      </w:pPr>
    </w:lvl>
    <w:lvl w:ilvl="4">
      <w:start w:val="1"/>
      <w:numFmt w:val="lowerLetter"/>
      <w:lvlText w:val="%5."/>
      <w:lvlJc w:val="left"/>
      <w:pPr>
        <w:tabs>
          <w:tab w:val="num" w:pos="0"/>
        </w:tabs>
        <w:ind w:left="3884" w:hanging="360"/>
      </w:pPr>
    </w:lvl>
    <w:lvl w:ilvl="5">
      <w:start w:val="1"/>
      <w:numFmt w:val="lowerRoman"/>
      <w:lvlText w:val="%6."/>
      <w:lvlJc w:val="right"/>
      <w:pPr>
        <w:tabs>
          <w:tab w:val="num" w:pos="0"/>
        </w:tabs>
        <w:ind w:left="4604" w:hanging="180"/>
      </w:pPr>
    </w:lvl>
    <w:lvl w:ilvl="6">
      <w:start w:val="1"/>
      <w:numFmt w:val="decimal"/>
      <w:lvlText w:val="%7."/>
      <w:lvlJc w:val="left"/>
      <w:pPr>
        <w:tabs>
          <w:tab w:val="num" w:pos="0"/>
        </w:tabs>
        <w:ind w:left="5324" w:hanging="360"/>
      </w:pPr>
    </w:lvl>
    <w:lvl w:ilvl="7">
      <w:start w:val="1"/>
      <w:numFmt w:val="lowerLetter"/>
      <w:lvlText w:val="%8."/>
      <w:lvlJc w:val="left"/>
      <w:pPr>
        <w:tabs>
          <w:tab w:val="num" w:pos="0"/>
        </w:tabs>
        <w:ind w:left="6044" w:hanging="360"/>
      </w:pPr>
    </w:lvl>
    <w:lvl w:ilvl="8">
      <w:start w:val="1"/>
      <w:numFmt w:val="lowerRoman"/>
      <w:lvlText w:val="%9."/>
      <w:lvlJc w:val="right"/>
      <w:pPr>
        <w:tabs>
          <w:tab w:val="num" w:pos="0"/>
        </w:tabs>
        <w:ind w:left="6764" w:hanging="180"/>
      </w:pPr>
    </w:lvl>
  </w:abstractNum>
  <w:abstractNum w:abstractNumId="49" w15:restartNumberingAfterBreak="0">
    <w:nsid w:val="78A1079A"/>
    <w:multiLevelType w:val="hybridMultilevel"/>
    <w:tmpl w:val="E12E4E7C"/>
    <w:lvl w:ilvl="0" w:tplc="0DCA72EE">
      <w:start w:val="1"/>
      <w:numFmt w:val="bullet"/>
      <w:lvlText w:val=""/>
      <w:lvlJc w:val="left"/>
      <w:pPr>
        <w:ind w:left="720" w:hanging="360"/>
      </w:pPr>
      <w:rPr>
        <w:rFonts w:ascii="Wingdings" w:hAnsi="Wingdings" w:hint="default"/>
      </w:rPr>
    </w:lvl>
    <w:lvl w:ilvl="1" w:tplc="0DCA72EE">
      <w:start w:val="1"/>
      <w:numFmt w:val="bullet"/>
      <w:lvlText w:val=""/>
      <w:lvlJc w:val="left"/>
      <w:pPr>
        <w:ind w:left="1440" w:hanging="360"/>
      </w:pPr>
      <w:rPr>
        <w:rFonts w:ascii="Wingdings" w:hAnsi="Wingdings"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50" w15:restartNumberingAfterBreak="0">
    <w:nsid w:val="7C912CC3"/>
    <w:multiLevelType w:val="multilevel"/>
    <w:tmpl w:val="4AB4348C"/>
    <w:lvl w:ilvl="0">
      <w:start w:val="1"/>
      <w:numFmt w:val="bullet"/>
      <w:pStyle w:val="CISStrich"/>
      <w:lvlText w:val="−"/>
      <w:lvlJc w:val="left"/>
      <w:pPr>
        <w:tabs>
          <w:tab w:val="num" w:pos="369"/>
        </w:tabs>
        <w:ind w:left="369" w:hanging="369"/>
      </w:pPr>
      <w:rPr>
        <w:rFonts w:ascii="Frutiger LT Com 55 Roman" w:hAnsi="Frutiger LT Com 55 Roman" w:hint="default"/>
      </w:rPr>
    </w:lvl>
    <w:lvl w:ilvl="1">
      <w:start w:val="1"/>
      <w:numFmt w:val="bullet"/>
      <w:lvlText w:val="o"/>
      <w:lvlJc w:val="left"/>
      <w:pPr>
        <w:tabs>
          <w:tab w:val="num" w:pos="0"/>
        </w:tabs>
        <w:ind w:left="1440" w:hanging="360"/>
      </w:pPr>
      <w:rPr>
        <w:rFonts w:ascii="Courier New" w:hAnsi="Courier New" w:hint="default"/>
      </w:rPr>
    </w:lvl>
    <w:lvl w:ilvl="2">
      <w:start w:val="1"/>
      <w:numFmt w:val="bullet"/>
      <w:lvlText w:val=""/>
      <w:lvlJc w:val="left"/>
      <w:pPr>
        <w:tabs>
          <w:tab w:val="num" w:pos="0"/>
        </w:tabs>
        <w:ind w:left="2160" w:hanging="360"/>
      </w:pPr>
      <w:rPr>
        <w:rFonts w:ascii="Wingdings" w:hAnsi="Wingdings" w:hint="default"/>
      </w:rPr>
    </w:lvl>
    <w:lvl w:ilvl="3">
      <w:start w:val="1"/>
      <w:numFmt w:val="bullet"/>
      <w:lvlText w:val=""/>
      <w:lvlJc w:val="left"/>
      <w:pPr>
        <w:tabs>
          <w:tab w:val="num" w:pos="0"/>
        </w:tabs>
        <w:ind w:left="2880" w:hanging="360"/>
      </w:pPr>
      <w:rPr>
        <w:rFonts w:ascii="Symbol" w:hAnsi="Symbol" w:hint="default"/>
      </w:rPr>
    </w:lvl>
    <w:lvl w:ilvl="4">
      <w:start w:val="1"/>
      <w:numFmt w:val="bullet"/>
      <w:lvlText w:val="o"/>
      <w:lvlJc w:val="left"/>
      <w:pPr>
        <w:tabs>
          <w:tab w:val="num" w:pos="0"/>
        </w:tabs>
        <w:ind w:left="3600" w:hanging="360"/>
      </w:pPr>
      <w:rPr>
        <w:rFonts w:ascii="Courier New" w:hAnsi="Courier New" w:hint="default"/>
      </w:rPr>
    </w:lvl>
    <w:lvl w:ilvl="5">
      <w:start w:val="1"/>
      <w:numFmt w:val="bullet"/>
      <w:lvlText w:val=""/>
      <w:lvlJc w:val="left"/>
      <w:pPr>
        <w:tabs>
          <w:tab w:val="num" w:pos="0"/>
        </w:tabs>
        <w:ind w:left="4320" w:hanging="360"/>
      </w:pPr>
      <w:rPr>
        <w:rFonts w:ascii="Wingdings" w:hAnsi="Wingdings" w:hint="default"/>
      </w:rPr>
    </w:lvl>
    <w:lvl w:ilvl="6">
      <w:start w:val="1"/>
      <w:numFmt w:val="bullet"/>
      <w:lvlText w:val=""/>
      <w:lvlJc w:val="left"/>
      <w:pPr>
        <w:tabs>
          <w:tab w:val="num" w:pos="0"/>
        </w:tabs>
        <w:ind w:left="5040" w:hanging="360"/>
      </w:pPr>
      <w:rPr>
        <w:rFonts w:ascii="Symbol" w:hAnsi="Symbol" w:hint="default"/>
      </w:rPr>
    </w:lvl>
    <w:lvl w:ilvl="7">
      <w:start w:val="1"/>
      <w:numFmt w:val="bullet"/>
      <w:lvlText w:val="o"/>
      <w:lvlJc w:val="left"/>
      <w:pPr>
        <w:tabs>
          <w:tab w:val="num" w:pos="0"/>
        </w:tabs>
        <w:ind w:left="5760" w:hanging="360"/>
      </w:pPr>
      <w:rPr>
        <w:rFonts w:ascii="Courier New" w:hAnsi="Courier New" w:hint="default"/>
      </w:rPr>
    </w:lvl>
    <w:lvl w:ilvl="8">
      <w:start w:val="1"/>
      <w:numFmt w:val="bullet"/>
      <w:lvlText w:val=""/>
      <w:lvlJc w:val="left"/>
      <w:pPr>
        <w:tabs>
          <w:tab w:val="num" w:pos="0"/>
        </w:tabs>
        <w:ind w:left="6480" w:hanging="360"/>
      </w:pPr>
      <w:rPr>
        <w:rFonts w:ascii="Wingdings" w:hAnsi="Wingdings" w:hint="default"/>
      </w:rPr>
    </w:lvl>
  </w:abstractNum>
  <w:abstractNum w:abstractNumId="51" w15:restartNumberingAfterBreak="0">
    <w:nsid w:val="7FF3526D"/>
    <w:multiLevelType w:val="hybridMultilevel"/>
    <w:tmpl w:val="20F6F128"/>
    <w:lvl w:ilvl="0" w:tplc="29D8876E">
      <w:start w:val="1"/>
      <w:numFmt w:val="bullet"/>
      <w:lvlText w:val="•"/>
      <w:lvlJc w:val="left"/>
      <w:pPr>
        <w:ind w:left="720" w:hanging="360"/>
      </w:pPr>
      <w:rPr>
        <w:rFonts w:ascii="Frutiger LT Com 55 Roman" w:hAnsi="Frutiger LT Com 55 Roman" w:hint="default"/>
        <w:w w:val="100"/>
      </w:rPr>
    </w:lvl>
    <w:lvl w:ilvl="1" w:tplc="16D65378" w:tentative="1">
      <w:start w:val="1"/>
      <w:numFmt w:val="bullet"/>
      <w:lvlText w:val="o"/>
      <w:lvlJc w:val="left"/>
      <w:pPr>
        <w:ind w:left="1440" w:hanging="360"/>
      </w:pPr>
      <w:rPr>
        <w:rFonts w:ascii="Courier New" w:hAnsi="Courier New" w:cs="Courier New" w:hint="default"/>
      </w:rPr>
    </w:lvl>
    <w:lvl w:ilvl="2" w:tplc="A6E05FC2" w:tentative="1">
      <w:start w:val="1"/>
      <w:numFmt w:val="bullet"/>
      <w:lvlText w:val=""/>
      <w:lvlJc w:val="left"/>
      <w:pPr>
        <w:ind w:left="2160" w:hanging="360"/>
      </w:pPr>
      <w:rPr>
        <w:rFonts w:ascii="Wingdings" w:hAnsi="Wingdings" w:hint="default"/>
      </w:rPr>
    </w:lvl>
    <w:lvl w:ilvl="3" w:tplc="078CE256" w:tentative="1">
      <w:start w:val="1"/>
      <w:numFmt w:val="bullet"/>
      <w:lvlText w:val=""/>
      <w:lvlJc w:val="left"/>
      <w:pPr>
        <w:ind w:left="2880" w:hanging="360"/>
      </w:pPr>
      <w:rPr>
        <w:rFonts w:ascii="Symbol" w:hAnsi="Symbol" w:hint="default"/>
      </w:rPr>
    </w:lvl>
    <w:lvl w:ilvl="4" w:tplc="B0BA7528" w:tentative="1">
      <w:start w:val="1"/>
      <w:numFmt w:val="bullet"/>
      <w:lvlText w:val="o"/>
      <w:lvlJc w:val="left"/>
      <w:pPr>
        <w:ind w:left="3600" w:hanging="360"/>
      </w:pPr>
      <w:rPr>
        <w:rFonts w:ascii="Courier New" w:hAnsi="Courier New" w:cs="Courier New" w:hint="default"/>
      </w:rPr>
    </w:lvl>
    <w:lvl w:ilvl="5" w:tplc="00E6D170" w:tentative="1">
      <w:start w:val="1"/>
      <w:numFmt w:val="bullet"/>
      <w:lvlText w:val=""/>
      <w:lvlJc w:val="left"/>
      <w:pPr>
        <w:ind w:left="4320" w:hanging="360"/>
      </w:pPr>
      <w:rPr>
        <w:rFonts w:ascii="Wingdings" w:hAnsi="Wingdings" w:hint="default"/>
      </w:rPr>
    </w:lvl>
    <w:lvl w:ilvl="6" w:tplc="6DBE8BB4" w:tentative="1">
      <w:start w:val="1"/>
      <w:numFmt w:val="bullet"/>
      <w:lvlText w:val=""/>
      <w:lvlJc w:val="left"/>
      <w:pPr>
        <w:ind w:left="5040" w:hanging="360"/>
      </w:pPr>
      <w:rPr>
        <w:rFonts w:ascii="Symbol" w:hAnsi="Symbol" w:hint="default"/>
      </w:rPr>
    </w:lvl>
    <w:lvl w:ilvl="7" w:tplc="EC5880F6" w:tentative="1">
      <w:start w:val="1"/>
      <w:numFmt w:val="bullet"/>
      <w:lvlText w:val="o"/>
      <w:lvlJc w:val="left"/>
      <w:pPr>
        <w:ind w:left="5760" w:hanging="360"/>
      </w:pPr>
      <w:rPr>
        <w:rFonts w:ascii="Courier New" w:hAnsi="Courier New" w:cs="Courier New" w:hint="default"/>
      </w:rPr>
    </w:lvl>
    <w:lvl w:ilvl="8" w:tplc="CECA9B74" w:tentative="1">
      <w:start w:val="1"/>
      <w:numFmt w:val="bullet"/>
      <w:lvlText w:val=""/>
      <w:lvlJc w:val="left"/>
      <w:pPr>
        <w:ind w:left="6480" w:hanging="360"/>
      </w:pPr>
      <w:rPr>
        <w:rFonts w:ascii="Wingdings" w:hAnsi="Wingdings" w:hint="default"/>
      </w:rPr>
    </w:lvl>
  </w:abstractNum>
  <w:num w:numId="1" w16cid:durableId="221986113">
    <w:abstractNumId w:val="9"/>
  </w:num>
  <w:num w:numId="2" w16cid:durableId="1852642325">
    <w:abstractNumId w:val="7"/>
  </w:num>
  <w:num w:numId="3" w16cid:durableId="684526233">
    <w:abstractNumId w:val="6"/>
  </w:num>
  <w:num w:numId="4" w16cid:durableId="358891675">
    <w:abstractNumId w:val="5"/>
  </w:num>
  <w:num w:numId="5" w16cid:durableId="1648363068">
    <w:abstractNumId w:val="4"/>
  </w:num>
  <w:num w:numId="6" w16cid:durableId="1911228376">
    <w:abstractNumId w:val="8"/>
  </w:num>
  <w:num w:numId="7" w16cid:durableId="1048914372">
    <w:abstractNumId w:val="3"/>
  </w:num>
  <w:num w:numId="8" w16cid:durableId="817957513">
    <w:abstractNumId w:val="2"/>
  </w:num>
  <w:num w:numId="9" w16cid:durableId="455099694">
    <w:abstractNumId w:val="1"/>
  </w:num>
  <w:num w:numId="10" w16cid:durableId="1574781062">
    <w:abstractNumId w:val="0"/>
  </w:num>
  <w:num w:numId="11" w16cid:durableId="2069300061">
    <w:abstractNumId w:val="35"/>
  </w:num>
  <w:num w:numId="12" w16cid:durableId="1704936249">
    <w:abstractNumId w:val="23"/>
  </w:num>
  <w:num w:numId="13" w16cid:durableId="1225339783">
    <w:abstractNumId w:val="16"/>
  </w:num>
  <w:num w:numId="14" w16cid:durableId="1227914368">
    <w:abstractNumId w:val="43"/>
  </w:num>
  <w:num w:numId="15" w16cid:durableId="32124260">
    <w:abstractNumId w:val="26"/>
  </w:num>
  <w:num w:numId="16" w16cid:durableId="1651321063">
    <w:abstractNumId w:val="19"/>
  </w:num>
  <w:num w:numId="17" w16cid:durableId="15547334">
    <w:abstractNumId w:val="28"/>
  </w:num>
  <w:num w:numId="18" w16cid:durableId="1653287657">
    <w:abstractNumId w:val="46"/>
  </w:num>
  <w:num w:numId="19" w16cid:durableId="952712075">
    <w:abstractNumId w:val="50"/>
  </w:num>
  <w:num w:numId="20" w16cid:durableId="1311903961">
    <w:abstractNumId w:val="37"/>
  </w:num>
  <w:num w:numId="21" w16cid:durableId="2003507672">
    <w:abstractNumId w:val="48"/>
  </w:num>
  <w:num w:numId="22" w16cid:durableId="1885605480">
    <w:abstractNumId w:val="45"/>
  </w:num>
  <w:num w:numId="23" w16cid:durableId="346443443">
    <w:abstractNumId w:val="31"/>
  </w:num>
  <w:num w:numId="24" w16cid:durableId="1385519855">
    <w:abstractNumId w:val="10"/>
  </w:num>
  <w:num w:numId="25" w16cid:durableId="1470244343">
    <w:abstractNumId w:val="42"/>
  </w:num>
  <w:num w:numId="26" w16cid:durableId="1956475159">
    <w:abstractNumId w:val="17"/>
  </w:num>
  <w:num w:numId="27" w16cid:durableId="1214730908">
    <w:abstractNumId w:val="11"/>
  </w:num>
  <w:num w:numId="28" w16cid:durableId="1544633174">
    <w:abstractNumId w:val="40"/>
  </w:num>
  <w:num w:numId="29" w16cid:durableId="18548686">
    <w:abstractNumId w:val="39"/>
  </w:num>
  <w:num w:numId="30" w16cid:durableId="1755784064">
    <w:abstractNumId w:val="21"/>
  </w:num>
  <w:num w:numId="31" w16cid:durableId="376512661">
    <w:abstractNumId w:val="51"/>
  </w:num>
  <w:num w:numId="32" w16cid:durableId="1293172773">
    <w:abstractNumId w:val="34"/>
  </w:num>
  <w:num w:numId="33" w16cid:durableId="2128768422">
    <w:abstractNumId w:val="36"/>
  </w:num>
  <w:num w:numId="34" w16cid:durableId="1961302065">
    <w:abstractNumId w:val="49"/>
  </w:num>
  <w:num w:numId="35" w16cid:durableId="1856269281">
    <w:abstractNumId w:val="44"/>
  </w:num>
  <w:num w:numId="36" w16cid:durableId="961572795">
    <w:abstractNumId w:val="12"/>
  </w:num>
  <w:num w:numId="37" w16cid:durableId="1899708858">
    <w:abstractNumId w:val="24"/>
  </w:num>
  <w:num w:numId="38" w16cid:durableId="294796631">
    <w:abstractNumId w:val="38"/>
  </w:num>
  <w:num w:numId="39" w16cid:durableId="1483548775">
    <w:abstractNumId w:val="14"/>
  </w:num>
  <w:num w:numId="40" w16cid:durableId="1421020166">
    <w:abstractNumId w:val="22"/>
  </w:num>
  <w:num w:numId="41" w16cid:durableId="391273030">
    <w:abstractNumId w:val="47"/>
  </w:num>
  <w:num w:numId="42" w16cid:durableId="550847433">
    <w:abstractNumId w:val="13"/>
  </w:num>
  <w:num w:numId="43" w16cid:durableId="862862651">
    <w:abstractNumId w:val="33"/>
  </w:num>
  <w:num w:numId="44" w16cid:durableId="2119713471">
    <w:abstractNumId w:val="20"/>
  </w:num>
  <w:num w:numId="45" w16cid:durableId="323054318">
    <w:abstractNumId w:val="41"/>
  </w:num>
  <w:num w:numId="46" w16cid:durableId="1524703342">
    <w:abstractNumId w:val="27"/>
  </w:num>
  <w:num w:numId="47" w16cid:durableId="117114832">
    <w:abstractNumId w:val="32"/>
  </w:num>
  <w:num w:numId="48" w16cid:durableId="2119173263">
    <w:abstractNumId w:val="15"/>
  </w:num>
  <w:num w:numId="49" w16cid:durableId="661323930">
    <w:abstractNumId w:val="29"/>
  </w:num>
  <w:num w:numId="50" w16cid:durableId="1048645653">
    <w:abstractNumId w:val="18"/>
  </w:num>
  <w:num w:numId="51" w16cid:durableId="689533237">
    <w:abstractNumId w:val="25"/>
  </w:num>
  <w:num w:numId="52" w16cid:durableId="705716068">
    <w:abstractNumId w:val="3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defaultTabStop w:val="851"/>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0BBB"/>
    <w:rsid w:val="00001E63"/>
    <w:rsid w:val="00004008"/>
    <w:rsid w:val="00020313"/>
    <w:rsid w:val="00030E1A"/>
    <w:rsid w:val="00034255"/>
    <w:rsid w:val="00045210"/>
    <w:rsid w:val="000505BF"/>
    <w:rsid w:val="0005261D"/>
    <w:rsid w:val="00060F79"/>
    <w:rsid w:val="00064855"/>
    <w:rsid w:val="000719DA"/>
    <w:rsid w:val="00084B53"/>
    <w:rsid w:val="00084F9C"/>
    <w:rsid w:val="00091119"/>
    <w:rsid w:val="000952CD"/>
    <w:rsid w:val="000A4C82"/>
    <w:rsid w:val="000C4F71"/>
    <w:rsid w:val="000C7AAF"/>
    <w:rsid w:val="000D28E6"/>
    <w:rsid w:val="000E5CD0"/>
    <w:rsid w:val="000F072D"/>
    <w:rsid w:val="000F5564"/>
    <w:rsid w:val="00110A74"/>
    <w:rsid w:val="00112557"/>
    <w:rsid w:val="001168AD"/>
    <w:rsid w:val="00120904"/>
    <w:rsid w:val="001211A8"/>
    <w:rsid w:val="00121FB0"/>
    <w:rsid w:val="0012397F"/>
    <w:rsid w:val="001418A7"/>
    <w:rsid w:val="00160503"/>
    <w:rsid w:val="001649E1"/>
    <w:rsid w:val="00174E77"/>
    <w:rsid w:val="00175693"/>
    <w:rsid w:val="00175E1E"/>
    <w:rsid w:val="00180218"/>
    <w:rsid w:val="001913F4"/>
    <w:rsid w:val="00192798"/>
    <w:rsid w:val="001955D2"/>
    <w:rsid w:val="00196A79"/>
    <w:rsid w:val="001C7904"/>
    <w:rsid w:val="001C7C59"/>
    <w:rsid w:val="001E50F5"/>
    <w:rsid w:val="001E5F39"/>
    <w:rsid w:val="00204738"/>
    <w:rsid w:val="00207648"/>
    <w:rsid w:val="00212568"/>
    <w:rsid w:val="00212C8D"/>
    <w:rsid w:val="0022253C"/>
    <w:rsid w:val="002239DB"/>
    <w:rsid w:val="00231878"/>
    <w:rsid w:val="00250A62"/>
    <w:rsid w:val="0025132A"/>
    <w:rsid w:val="002541D7"/>
    <w:rsid w:val="00254BE6"/>
    <w:rsid w:val="00264E8D"/>
    <w:rsid w:val="00274CBD"/>
    <w:rsid w:val="00281BD6"/>
    <w:rsid w:val="00282BD1"/>
    <w:rsid w:val="002836EA"/>
    <w:rsid w:val="0028733A"/>
    <w:rsid w:val="00292C8D"/>
    <w:rsid w:val="002B2722"/>
    <w:rsid w:val="002B2739"/>
    <w:rsid w:val="002C1193"/>
    <w:rsid w:val="002C2C68"/>
    <w:rsid w:val="002C2D73"/>
    <w:rsid w:val="002D1CF3"/>
    <w:rsid w:val="002E2F0F"/>
    <w:rsid w:val="002F6C54"/>
    <w:rsid w:val="002F7A6D"/>
    <w:rsid w:val="003153C9"/>
    <w:rsid w:val="00316CE8"/>
    <w:rsid w:val="00317221"/>
    <w:rsid w:val="003178B2"/>
    <w:rsid w:val="0032283C"/>
    <w:rsid w:val="0033652B"/>
    <w:rsid w:val="00340210"/>
    <w:rsid w:val="00345C73"/>
    <w:rsid w:val="00361368"/>
    <w:rsid w:val="00363854"/>
    <w:rsid w:val="003751FD"/>
    <w:rsid w:val="00384B6A"/>
    <w:rsid w:val="00384E66"/>
    <w:rsid w:val="00395434"/>
    <w:rsid w:val="003971F1"/>
    <w:rsid w:val="003A10E3"/>
    <w:rsid w:val="003B057B"/>
    <w:rsid w:val="003C0C35"/>
    <w:rsid w:val="003E17AD"/>
    <w:rsid w:val="003E7022"/>
    <w:rsid w:val="003E72EA"/>
    <w:rsid w:val="00400F85"/>
    <w:rsid w:val="00426A79"/>
    <w:rsid w:val="004309D8"/>
    <w:rsid w:val="00435AB2"/>
    <w:rsid w:val="0043751B"/>
    <w:rsid w:val="004407F7"/>
    <w:rsid w:val="0044182B"/>
    <w:rsid w:val="00456B20"/>
    <w:rsid w:val="00461D07"/>
    <w:rsid w:val="00461F2D"/>
    <w:rsid w:val="00467967"/>
    <w:rsid w:val="004710B3"/>
    <w:rsid w:val="0048007A"/>
    <w:rsid w:val="004848AA"/>
    <w:rsid w:val="00487F10"/>
    <w:rsid w:val="00491210"/>
    <w:rsid w:val="00494E8B"/>
    <w:rsid w:val="00496C8B"/>
    <w:rsid w:val="004B0F14"/>
    <w:rsid w:val="004B68F2"/>
    <w:rsid w:val="004C160F"/>
    <w:rsid w:val="004C328B"/>
    <w:rsid w:val="004C3720"/>
    <w:rsid w:val="004D6169"/>
    <w:rsid w:val="004F5503"/>
    <w:rsid w:val="0050305A"/>
    <w:rsid w:val="0051308D"/>
    <w:rsid w:val="0052285A"/>
    <w:rsid w:val="00524F88"/>
    <w:rsid w:val="00545137"/>
    <w:rsid w:val="0055685C"/>
    <w:rsid w:val="005619A1"/>
    <w:rsid w:val="00562D2D"/>
    <w:rsid w:val="00577E3D"/>
    <w:rsid w:val="00590ED7"/>
    <w:rsid w:val="005939A9"/>
    <w:rsid w:val="005A1817"/>
    <w:rsid w:val="005B2E3A"/>
    <w:rsid w:val="005C61F2"/>
    <w:rsid w:val="005D7053"/>
    <w:rsid w:val="00600996"/>
    <w:rsid w:val="00601B3B"/>
    <w:rsid w:val="006056E4"/>
    <w:rsid w:val="00606712"/>
    <w:rsid w:val="0062309A"/>
    <w:rsid w:val="00627128"/>
    <w:rsid w:val="006403AA"/>
    <w:rsid w:val="00645699"/>
    <w:rsid w:val="00660432"/>
    <w:rsid w:val="00673C76"/>
    <w:rsid w:val="006753E1"/>
    <w:rsid w:val="00676AA4"/>
    <w:rsid w:val="00690E9A"/>
    <w:rsid w:val="00696201"/>
    <w:rsid w:val="006A40A1"/>
    <w:rsid w:val="006C1E9F"/>
    <w:rsid w:val="006C27C3"/>
    <w:rsid w:val="006C369F"/>
    <w:rsid w:val="006C3D70"/>
    <w:rsid w:val="006C5326"/>
    <w:rsid w:val="006D019E"/>
    <w:rsid w:val="006D3DAC"/>
    <w:rsid w:val="006D57C4"/>
    <w:rsid w:val="006E5539"/>
    <w:rsid w:val="006E705D"/>
    <w:rsid w:val="006F14CD"/>
    <w:rsid w:val="00704BA7"/>
    <w:rsid w:val="00704F25"/>
    <w:rsid w:val="00707FE9"/>
    <w:rsid w:val="00717EBE"/>
    <w:rsid w:val="00724CAC"/>
    <w:rsid w:val="00726847"/>
    <w:rsid w:val="00733FB4"/>
    <w:rsid w:val="00771673"/>
    <w:rsid w:val="0077283E"/>
    <w:rsid w:val="007772AF"/>
    <w:rsid w:val="00784CD5"/>
    <w:rsid w:val="00786071"/>
    <w:rsid w:val="007870C8"/>
    <w:rsid w:val="0078767D"/>
    <w:rsid w:val="00791661"/>
    <w:rsid w:val="007A3CA1"/>
    <w:rsid w:val="007A4A33"/>
    <w:rsid w:val="007B03EF"/>
    <w:rsid w:val="007B2F04"/>
    <w:rsid w:val="007C0667"/>
    <w:rsid w:val="007C329F"/>
    <w:rsid w:val="0080048D"/>
    <w:rsid w:val="00806C45"/>
    <w:rsid w:val="008071AE"/>
    <w:rsid w:val="00807996"/>
    <w:rsid w:val="0083370D"/>
    <w:rsid w:val="0083576C"/>
    <w:rsid w:val="00850E3C"/>
    <w:rsid w:val="008578F7"/>
    <w:rsid w:val="0086178F"/>
    <w:rsid w:val="008630E0"/>
    <w:rsid w:val="008648A3"/>
    <w:rsid w:val="0087580D"/>
    <w:rsid w:val="0087794B"/>
    <w:rsid w:val="008B6399"/>
    <w:rsid w:val="008C5FF8"/>
    <w:rsid w:val="008D2801"/>
    <w:rsid w:val="008E64D4"/>
    <w:rsid w:val="009035B5"/>
    <w:rsid w:val="00906041"/>
    <w:rsid w:val="0090699A"/>
    <w:rsid w:val="009115A5"/>
    <w:rsid w:val="00911F21"/>
    <w:rsid w:val="00926539"/>
    <w:rsid w:val="00940873"/>
    <w:rsid w:val="009473A7"/>
    <w:rsid w:val="009617C8"/>
    <w:rsid w:val="00970BBB"/>
    <w:rsid w:val="00973F9C"/>
    <w:rsid w:val="009824E6"/>
    <w:rsid w:val="009863E2"/>
    <w:rsid w:val="009A3A88"/>
    <w:rsid w:val="009A4AED"/>
    <w:rsid w:val="009B698D"/>
    <w:rsid w:val="009C1522"/>
    <w:rsid w:val="009C1AA5"/>
    <w:rsid w:val="009C4E63"/>
    <w:rsid w:val="009C506B"/>
    <w:rsid w:val="009D2068"/>
    <w:rsid w:val="009D78D1"/>
    <w:rsid w:val="009E4792"/>
    <w:rsid w:val="009E6BD3"/>
    <w:rsid w:val="009F2F50"/>
    <w:rsid w:val="00A00D18"/>
    <w:rsid w:val="00A40B23"/>
    <w:rsid w:val="00A42BA5"/>
    <w:rsid w:val="00A43371"/>
    <w:rsid w:val="00A45ED8"/>
    <w:rsid w:val="00A47C95"/>
    <w:rsid w:val="00A5241F"/>
    <w:rsid w:val="00A524E8"/>
    <w:rsid w:val="00A570B3"/>
    <w:rsid w:val="00A57F86"/>
    <w:rsid w:val="00A61FF2"/>
    <w:rsid w:val="00A7058C"/>
    <w:rsid w:val="00A716A6"/>
    <w:rsid w:val="00A71770"/>
    <w:rsid w:val="00A8332A"/>
    <w:rsid w:val="00A90E13"/>
    <w:rsid w:val="00A95782"/>
    <w:rsid w:val="00AA2849"/>
    <w:rsid w:val="00AA6BDA"/>
    <w:rsid w:val="00AB4F5C"/>
    <w:rsid w:val="00AB7F15"/>
    <w:rsid w:val="00AC1F38"/>
    <w:rsid w:val="00AC2C41"/>
    <w:rsid w:val="00AC4F8A"/>
    <w:rsid w:val="00AD2B24"/>
    <w:rsid w:val="00AD73FB"/>
    <w:rsid w:val="00AE0103"/>
    <w:rsid w:val="00AE45C4"/>
    <w:rsid w:val="00AE6218"/>
    <w:rsid w:val="00B02518"/>
    <w:rsid w:val="00B122F6"/>
    <w:rsid w:val="00B17D81"/>
    <w:rsid w:val="00B3125D"/>
    <w:rsid w:val="00B31FF5"/>
    <w:rsid w:val="00B43F92"/>
    <w:rsid w:val="00B44E36"/>
    <w:rsid w:val="00B51DDE"/>
    <w:rsid w:val="00B52AE4"/>
    <w:rsid w:val="00B56ECE"/>
    <w:rsid w:val="00B70FF2"/>
    <w:rsid w:val="00B738B3"/>
    <w:rsid w:val="00B752C3"/>
    <w:rsid w:val="00BA1129"/>
    <w:rsid w:val="00BA7B30"/>
    <w:rsid w:val="00BC06AA"/>
    <w:rsid w:val="00BD080C"/>
    <w:rsid w:val="00BE41E6"/>
    <w:rsid w:val="00BE5933"/>
    <w:rsid w:val="00BF1FA5"/>
    <w:rsid w:val="00C0317A"/>
    <w:rsid w:val="00C11B19"/>
    <w:rsid w:val="00C120B5"/>
    <w:rsid w:val="00C24B0C"/>
    <w:rsid w:val="00C37F0F"/>
    <w:rsid w:val="00C416F8"/>
    <w:rsid w:val="00C4233A"/>
    <w:rsid w:val="00C43E4E"/>
    <w:rsid w:val="00C503CE"/>
    <w:rsid w:val="00C50A46"/>
    <w:rsid w:val="00C564EE"/>
    <w:rsid w:val="00C819FF"/>
    <w:rsid w:val="00C839BD"/>
    <w:rsid w:val="00CA0D1C"/>
    <w:rsid w:val="00CA15E6"/>
    <w:rsid w:val="00CA301C"/>
    <w:rsid w:val="00CB58AE"/>
    <w:rsid w:val="00CC1E0A"/>
    <w:rsid w:val="00CD0109"/>
    <w:rsid w:val="00CD1509"/>
    <w:rsid w:val="00CD5206"/>
    <w:rsid w:val="00CD60E3"/>
    <w:rsid w:val="00CE0785"/>
    <w:rsid w:val="00CF1B08"/>
    <w:rsid w:val="00CF502C"/>
    <w:rsid w:val="00CF7619"/>
    <w:rsid w:val="00D017CE"/>
    <w:rsid w:val="00D13F43"/>
    <w:rsid w:val="00D222AD"/>
    <w:rsid w:val="00D27068"/>
    <w:rsid w:val="00D30E45"/>
    <w:rsid w:val="00D41DA8"/>
    <w:rsid w:val="00D449CB"/>
    <w:rsid w:val="00D61BBA"/>
    <w:rsid w:val="00D63EA5"/>
    <w:rsid w:val="00D6759C"/>
    <w:rsid w:val="00D72D0A"/>
    <w:rsid w:val="00D733FE"/>
    <w:rsid w:val="00D76DCC"/>
    <w:rsid w:val="00D7744B"/>
    <w:rsid w:val="00D95BBF"/>
    <w:rsid w:val="00DA2AB3"/>
    <w:rsid w:val="00DB0BE1"/>
    <w:rsid w:val="00DB43AB"/>
    <w:rsid w:val="00DB6B78"/>
    <w:rsid w:val="00DC015E"/>
    <w:rsid w:val="00DC022E"/>
    <w:rsid w:val="00DD0B7C"/>
    <w:rsid w:val="00DE6927"/>
    <w:rsid w:val="00DF3980"/>
    <w:rsid w:val="00DF3EF2"/>
    <w:rsid w:val="00E14B12"/>
    <w:rsid w:val="00E1656E"/>
    <w:rsid w:val="00E4100A"/>
    <w:rsid w:val="00E4482C"/>
    <w:rsid w:val="00E5358D"/>
    <w:rsid w:val="00E54F79"/>
    <w:rsid w:val="00E57083"/>
    <w:rsid w:val="00E607DA"/>
    <w:rsid w:val="00E61C5B"/>
    <w:rsid w:val="00E70492"/>
    <w:rsid w:val="00E731D5"/>
    <w:rsid w:val="00E75E1E"/>
    <w:rsid w:val="00E8192E"/>
    <w:rsid w:val="00E9053A"/>
    <w:rsid w:val="00EA0D3F"/>
    <w:rsid w:val="00EA525A"/>
    <w:rsid w:val="00EB036A"/>
    <w:rsid w:val="00EB56FE"/>
    <w:rsid w:val="00ED00AF"/>
    <w:rsid w:val="00EE33A1"/>
    <w:rsid w:val="00EE4323"/>
    <w:rsid w:val="00EE4A4A"/>
    <w:rsid w:val="00EE5564"/>
    <w:rsid w:val="00F02A0E"/>
    <w:rsid w:val="00F078CB"/>
    <w:rsid w:val="00F13332"/>
    <w:rsid w:val="00F23D25"/>
    <w:rsid w:val="00F33F12"/>
    <w:rsid w:val="00F412A4"/>
    <w:rsid w:val="00F46DDB"/>
    <w:rsid w:val="00F56ED9"/>
    <w:rsid w:val="00F57594"/>
    <w:rsid w:val="00F63201"/>
    <w:rsid w:val="00F8530B"/>
    <w:rsid w:val="00F87DCE"/>
    <w:rsid w:val="00FA46EE"/>
    <w:rsid w:val="00FB5842"/>
    <w:rsid w:val="00FD2030"/>
    <w:rsid w:val="00FD3064"/>
    <w:rsid w:val="00FD3AF3"/>
    <w:rsid w:val="00FE26CD"/>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81FA05"/>
  <w15:docId w15:val="{03C9EF09-154E-4788-BFF2-AF72FB76D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Andale Sans UI" w:hAnsi="Calibri" w:cs="Times New Roman"/>
        <w:lang w:val="de-CH" w:eastAsia="de-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4233A"/>
    <w:pPr>
      <w:widowControl w:val="0"/>
    </w:pPr>
    <w:rPr>
      <w:rFonts w:ascii="Frutiger LT Com 55 Roman" w:hAnsi="Frutiger LT Com 55 Roman"/>
      <w:szCs w:val="24"/>
    </w:rPr>
  </w:style>
  <w:style w:type="paragraph" w:styleId="berschrift1">
    <w:name w:val="heading 1"/>
    <w:basedOn w:val="Standard"/>
    <w:next w:val="Standard"/>
    <w:qFormat/>
    <w:pPr>
      <w:keepNext/>
      <w:keepLines/>
      <w:numPr>
        <w:numId w:val="30"/>
      </w:numPr>
      <w:tabs>
        <w:tab w:val="left" w:pos="851"/>
      </w:tabs>
      <w:spacing w:before="400" w:after="80"/>
      <w:outlineLvl w:val="0"/>
    </w:pPr>
    <w:rPr>
      <w:rFonts w:eastAsia="Times New Roman"/>
      <w:b/>
      <w:bCs/>
      <w:szCs w:val="28"/>
    </w:rPr>
  </w:style>
  <w:style w:type="paragraph" w:styleId="berschrift2">
    <w:name w:val="heading 2"/>
    <w:basedOn w:val="Standard"/>
    <w:next w:val="Standard"/>
    <w:autoRedefine/>
    <w:qFormat/>
    <w:pPr>
      <w:keepNext/>
      <w:keepLines/>
      <w:numPr>
        <w:ilvl w:val="1"/>
        <w:numId w:val="30"/>
      </w:numPr>
      <w:tabs>
        <w:tab w:val="left" w:pos="851"/>
      </w:tabs>
      <w:spacing w:before="160" w:after="80"/>
      <w:outlineLvl w:val="1"/>
    </w:pPr>
    <w:rPr>
      <w:rFonts w:eastAsia="Times New Roman"/>
      <w:bCs/>
      <w:szCs w:val="26"/>
    </w:rPr>
  </w:style>
  <w:style w:type="paragraph" w:styleId="berschrift3">
    <w:name w:val="heading 3"/>
    <w:basedOn w:val="Standard"/>
    <w:next w:val="CISTextkrper"/>
    <w:autoRedefine/>
    <w:qFormat/>
    <w:pPr>
      <w:numPr>
        <w:ilvl w:val="2"/>
        <w:numId w:val="30"/>
      </w:numPr>
      <w:tabs>
        <w:tab w:val="left" w:pos="851"/>
      </w:tabs>
      <w:spacing w:before="160" w:after="80"/>
      <w:outlineLvl w:val="2"/>
    </w:pPr>
    <w:rPr>
      <w:rFonts w:eastAsia="Frutiger LT Com 55 Roman"/>
    </w:rPr>
  </w:style>
  <w:style w:type="paragraph" w:styleId="berschrift4">
    <w:name w:val="heading 4"/>
    <w:basedOn w:val="Standard"/>
    <w:next w:val="Standard"/>
    <w:autoRedefine/>
    <w:qFormat/>
    <w:pPr>
      <w:keepNext/>
      <w:keepLines/>
      <w:numPr>
        <w:ilvl w:val="3"/>
        <w:numId w:val="30"/>
      </w:numPr>
      <w:tabs>
        <w:tab w:val="left" w:pos="851"/>
      </w:tabs>
      <w:spacing w:before="160" w:after="80"/>
      <w:outlineLvl w:val="3"/>
    </w:pPr>
    <w:rPr>
      <w:rFonts w:eastAsia="Times New Roman"/>
      <w:bCs/>
      <w:iCs/>
    </w:rPr>
  </w:style>
  <w:style w:type="paragraph" w:styleId="berschrift5">
    <w:name w:val="heading 5"/>
    <w:basedOn w:val="Standard"/>
    <w:next w:val="Standard"/>
    <w:autoRedefine/>
    <w:qFormat/>
    <w:pPr>
      <w:keepNext/>
      <w:keepLines/>
      <w:numPr>
        <w:ilvl w:val="4"/>
        <w:numId w:val="30"/>
      </w:numPr>
      <w:tabs>
        <w:tab w:val="left" w:pos="851"/>
      </w:tabs>
      <w:spacing w:before="160" w:after="80"/>
      <w:outlineLvl w:val="4"/>
    </w:pPr>
    <w:rPr>
      <w:rFonts w:eastAsia="Times New Roman"/>
    </w:rPr>
  </w:style>
  <w:style w:type="paragraph" w:styleId="berschrift6">
    <w:name w:val="heading 6"/>
    <w:basedOn w:val="Standard"/>
    <w:next w:val="Standard"/>
    <w:autoRedefine/>
    <w:qFormat/>
    <w:pPr>
      <w:keepNext/>
      <w:keepLines/>
      <w:numPr>
        <w:ilvl w:val="5"/>
        <w:numId w:val="30"/>
      </w:numPr>
      <w:tabs>
        <w:tab w:val="left" w:pos="851"/>
      </w:tabs>
      <w:spacing w:before="160" w:after="80"/>
      <w:outlineLvl w:val="5"/>
    </w:pPr>
    <w:rPr>
      <w:rFonts w:eastAsia="Times New Roman"/>
      <w:i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unhideWhenUsed/>
    <w:pPr>
      <w:widowControl/>
      <w:tabs>
        <w:tab w:val="center" w:pos="4536"/>
        <w:tab w:val="right" w:pos="9072"/>
      </w:tabs>
    </w:pPr>
    <w:rPr>
      <w:rFonts w:eastAsia="Calibri"/>
      <w:szCs w:val="22"/>
      <w:lang w:eastAsia="en-US"/>
    </w:rPr>
  </w:style>
  <w:style w:type="character" w:customStyle="1" w:styleId="KopfzeileZchn">
    <w:name w:val="Kopfzeile Zchn"/>
    <w:basedOn w:val="Absatz-Standardschriftart"/>
  </w:style>
  <w:style w:type="paragraph" w:styleId="Fuzeile">
    <w:name w:val="footer"/>
    <w:basedOn w:val="Standard"/>
    <w:unhideWhenUsed/>
    <w:pPr>
      <w:widowControl/>
      <w:tabs>
        <w:tab w:val="center" w:pos="4536"/>
        <w:tab w:val="right" w:pos="9072"/>
      </w:tabs>
    </w:pPr>
    <w:rPr>
      <w:rFonts w:eastAsia="Calibri"/>
      <w:szCs w:val="22"/>
      <w:lang w:eastAsia="en-US"/>
    </w:rPr>
  </w:style>
  <w:style w:type="character" w:customStyle="1" w:styleId="FuzeileZchn">
    <w:name w:val="Fußzeile Zchn"/>
    <w:basedOn w:val="Absatz-Standardschriftart"/>
  </w:style>
  <w:style w:type="paragraph" w:styleId="Sprechblasentext">
    <w:name w:val="Balloon Text"/>
    <w:basedOn w:val="Standard"/>
    <w:semiHidden/>
    <w:unhideWhenUsed/>
    <w:pPr>
      <w:widowControl/>
    </w:pPr>
    <w:rPr>
      <w:rFonts w:ascii="Tahoma" w:eastAsia="Calibri" w:hAnsi="Tahoma" w:cs="Tahoma"/>
      <w:sz w:val="16"/>
      <w:szCs w:val="16"/>
      <w:lang w:eastAsia="en-US"/>
    </w:rPr>
  </w:style>
  <w:style w:type="character" w:customStyle="1" w:styleId="SprechblasentextZchn">
    <w:name w:val="Sprechblasentext Zchn"/>
    <w:semiHidden/>
    <w:rPr>
      <w:rFonts w:ascii="Tahoma" w:hAnsi="Tahoma" w:cs="Tahoma"/>
      <w:sz w:val="16"/>
      <w:szCs w:val="16"/>
    </w:rPr>
  </w:style>
  <w:style w:type="paragraph" w:styleId="Umschlagadresse">
    <w:name w:val="envelope address"/>
    <w:basedOn w:val="Standard"/>
    <w:semiHidden/>
    <w:pPr>
      <w:suppressLineNumbers/>
      <w:spacing w:line="255" w:lineRule="atLeast"/>
    </w:pPr>
    <w:rPr>
      <w:rFonts w:eastAsia="Frutiger LT Com 55 Roman"/>
    </w:rPr>
  </w:style>
  <w:style w:type="paragraph" w:styleId="Datum">
    <w:name w:val="Date"/>
    <w:basedOn w:val="Standard"/>
    <w:semiHidden/>
    <w:pPr>
      <w:spacing w:after="113" w:line="255" w:lineRule="atLeast"/>
    </w:pPr>
    <w:rPr>
      <w:rFonts w:eastAsia="Frutiger LT Com 55 Roman"/>
    </w:rPr>
  </w:style>
  <w:style w:type="character" w:customStyle="1" w:styleId="DatumZchn">
    <w:name w:val="Datum Zchn"/>
    <w:semiHidden/>
    <w:rPr>
      <w:rFonts w:ascii="Frutiger LT Com 55 Roman" w:eastAsia="Frutiger LT Com 55 Roman" w:hAnsi="Frutiger LT Com 55 Roman" w:cs="Times New Roman"/>
      <w:sz w:val="20"/>
      <w:szCs w:val="24"/>
      <w:lang w:eastAsia="de-CH"/>
    </w:rPr>
  </w:style>
  <w:style w:type="paragraph" w:customStyle="1" w:styleId="CISAdresse1Kopfzeile">
    <w:name w:val="CIS_Adresse 1. Kopfzeile"/>
    <w:basedOn w:val="Standard"/>
    <w:pPr>
      <w:spacing w:line="220" w:lineRule="exact"/>
      <w:ind w:right="1474"/>
    </w:pPr>
    <w:rPr>
      <w:rFonts w:eastAsia="Frutiger LT Com 55 Roman"/>
      <w:b/>
      <w:i/>
      <w:sz w:val="18"/>
    </w:rPr>
  </w:style>
  <w:style w:type="paragraph" w:customStyle="1" w:styleId="CISAdresse">
    <w:name w:val="CIS_Adresse"/>
    <w:basedOn w:val="Standard"/>
    <w:autoRedefine/>
    <w:rsid w:val="002C2D73"/>
    <w:pPr>
      <w:tabs>
        <w:tab w:val="left" w:pos="1134"/>
      </w:tabs>
      <w:spacing w:line="220" w:lineRule="exact"/>
      <w:ind w:left="454" w:right="1474"/>
    </w:pPr>
    <w:rPr>
      <w:rFonts w:eastAsia="Frutiger LT Com 55 Roman"/>
      <w:i/>
      <w:sz w:val="18"/>
    </w:rPr>
  </w:style>
  <w:style w:type="paragraph" w:styleId="Textkrper">
    <w:name w:val="Body Text"/>
    <w:basedOn w:val="Standard"/>
    <w:autoRedefine/>
    <w:semiHidden/>
    <w:unhideWhenUsed/>
    <w:pPr>
      <w:spacing w:after="120" w:line="259" w:lineRule="auto"/>
    </w:pPr>
    <w:rPr>
      <w:rFonts w:eastAsia="Frutiger LT Com 55 Roman"/>
    </w:rPr>
  </w:style>
  <w:style w:type="character" w:customStyle="1" w:styleId="TextkrperZchn">
    <w:name w:val="Textkörper Zchn"/>
    <w:rPr>
      <w:rFonts w:ascii="Frutiger LT Com 55 Roman" w:eastAsia="Frutiger LT Com 55 Roman" w:hAnsi="Frutiger LT Com 55 Roman" w:cs="Times New Roman"/>
      <w:sz w:val="20"/>
      <w:szCs w:val="24"/>
      <w:lang w:eastAsia="de-CH"/>
    </w:rPr>
  </w:style>
  <w:style w:type="character" w:styleId="Platzhaltertext">
    <w:name w:val="Placeholder Text"/>
    <w:semiHidden/>
    <w:rPr>
      <w:color w:val="808080"/>
    </w:rPr>
  </w:style>
  <w:style w:type="paragraph" w:customStyle="1" w:styleId="CISGesNr">
    <w:name w:val="CIS_GesNr"/>
    <w:basedOn w:val="Standard"/>
    <w:next w:val="Standard"/>
    <w:pPr>
      <w:ind w:left="454" w:right="1474"/>
    </w:pPr>
    <w:rPr>
      <w:rFonts w:eastAsia="Frutiger LT Com 55 Roman"/>
    </w:rPr>
  </w:style>
  <w:style w:type="paragraph" w:styleId="Listenabsatz">
    <w:name w:val="List Paragraph"/>
    <w:basedOn w:val="Standard"/>
    <w:qFormat/>
    <w:pPr>
      <w:contextualSpacing/>
    </w:pPr>
    <w:rPr>
      <w:rFonts w:eastAsia="Frutiger LT Com 55 Roman"/>
    </w:rPr>
  </w:style>
  <w:style w:type="paragraph" w:styleId="Textkrper-Erstzeileneinzug">
    <w:name w:val="Body Text First Indent"/>
    <w:basedOn w:val="Textkrper"/>
    <w:semiHidden/>
    <w:unhideWhenUsed/>
    <w:pPr>
      <w:spacing w:after="0"/>
      <w:ind w:firstLine="360"/>
    </w:pPr>
  </w:style>
  <w:style w:type="character" w:customStyle="1" w:styleId="Textkrper-ErstzeileneinzugZchn">
    <w:name w:val="Textkörper-Erstzeileneinzug Zchn"/>
    <w:rPr>
      <w:rFonts w:ascii="Frutiger LT Com 55 Roman" w:eastAsia="Frutiger LT Com 55 Roman" w:hAnsi="Frutiger LT Com 55 Roman" w:cs="Times New Roman"/>
      <w:sz w:val="20"/>
      <w:szCs w:val="24"/>
      <w:lang w:eastAsia="de-CH"/>
    </w:rPr>
  </w:style>
  <w:style w:type="paragraph" w:styleId="Textkrper-Zeileneinzug">
    <w:name w:val="Body Text Indent"/>
    <w:basedOn w:val="Standard"/>
    <w:semiHidden/>
    <w:unhideWhenUsed/>
    <w:pPr>
      <w:spacing w:after="120"/>
      <w:ind w:left="283"/>
    </w:pPr>
    <w:rPr>
      <w:rFonts w:eastAsia="Frutiger LT Com 55 Roman"/>
    </w:rPr>
  </w:style>
  <w:style w:type="character" w:customStyle="1" w:styleId="Textkrper-ZeileneinzugZchn">
    <w:name w:val="Textkörper-Zeileneinzug Zchn"/>
    <w:semiHidden/>
    <w:rPr>
      <w:rFonts w:ascii="Frutiger LT Com 55 Roman" w:eastAsia="Frutiger LT Com 55 Roman" w:hAnsi="Frutiger LT Com 55 Roman" w:cs="Times New Roman"/>
      <w:sz w:val="20"/>
      <w:szCs w:val="24"/>
      <w:lang w:eastAsia="de-CH"/>
    </w:rPr>
  </w:style>
  <w:style w:type="paragraph" w:styleId="Textkrper-Erstzeileneinzug2">
    <w:name w:val="Body Text First Indent 2"/>
    <w:basedOn w:val="Textkrper-Zeileneinzug"/>
    <w:semiHidden/>
    <w:unhideWhenUsed/>
    <w:pPr>
      <w:spacing w:after="0"/>
      <w:ind w:left="360" w:firstLine="360"/>
    </w:pPr>
  </w:style>
  <w:style w:type="character" w:customStyle="1" w:styleId="Textkrper-Erstzeileneinzug2Zchn">
    <w:name w:val="Textkörper-Erstzeileneinzug 2 Zchn"/>
    <w:rPr>
      <w:rFonts w:ascii="Frutiger LT Com 55 Roman" w:eastAsia="Frutiger LT Com 55 Roman" w:hAnsi="Frutiger LT Com 55 Roman" w:cs="Times New Roman"/>
      <w:sz w:val="20"/>
      <w:szCs w:val="24"/>
      <w:lang w:eastAsia="de-CH"/>
    </w:rPr>
  </w:style>
  <w:style w:type="paragraph" w:styleId="Textkrper2">
    <w:name w:val="Body Text 2"/>
    <w:basedOn w:val="Standard"/>
    <w:semiHidden/>
    <w:unhideWhenUsed/>
    <w:pPr>
      <w:spacing w:after="120" w:line="480" w:lineRule="auto"/>
    </w:pPr>
    <w:rPr>
      <w:rFonts w:eastAsia="Frutiger LT Com 55 Roman"/>
    </w:rPr>
  </w:style>
  <w:style w:type="character" w:customStyle="1" w:styleId="Textkrper2Zchn">
    <w:name w:val="Textkörper 2 Zchn"/>
    <w:rPr>
      <w:rFonts w:ascii="Frutiger LT Com 55 Roman" w:eastAsia="Frutiger LT Com 55 Roman" w:hAnsi="Frutiger LT Com 55 Roman" w:cs="Times New Roman"/>
      <w:sz w:val="20"/>
      <w:szCs w:val="24"/>
      <w:lang w:eastAsia="de-CH"/>
    </w:rPr>
  </w:style>
  <w:style w:type="paragraph" w:customStyle="1" w:styleId="CISBetreff">
    <w:name w:val="CIS_Betreff"/>
    <w:basedOn w:val="Standard"/>
    <w:next w:val="CISBriefanrede"/>
    <w:qFormat/>
    <w:pPr>
      <w:spacing w:before="520" w:after="520"/>
    </w:pPr>
    <w:rPr>
      <w:rFonts w:eastAsia="Frutiger LT Com 55 Roman"/>
      <w:b/>
    </w:rPr>
  </w:style>
  <w:style w:type="paragraph" w:customStyle="1" w:styleId="CISDocTitel">
    <w:name w:val="CIS_DocTitel"/>
    <w:basedOn w:val="Standard"/>
    <w:next w:val="CISTextkrper"/>
    <w:qFormat/>
    <w:pPr>
      <w:spacing w:before="520" w:after="520"/>
    </w:pPr>
    <w:rPr>
      <w:rFonts w:eastAsia="Frutiger LT Com 55 Roman"/>
      <w:b/>
      <w:sz w:val="32"/>
    </w:rPr>
  </w:style>
  <w:style w:type="paragraph" w:styleId="StandardWeb">
    <w:name w:val="Normal (Web)"/>
    <w:basedOn w:val="Standard"/>
    <w:autoRedefine/>
    <w:semiHidden/>
    <w:unhideWhenUsed/>
    <w:rPr>
      <w:rFonts w:eastAsia="Frutiger LT Com 55 Roman"/>
    </w:rPr>
  </w:style>
  <w:style w:type="paragraph" w:customStyle="1" w:styleId="CISEmpfnger">
    <w:name w:val="CIS_Empfänger"/>
    <w:basedOn w:val="Standard"/>
    <w:pPr>
      <w:tabs>
        <w:tab w:val="left" w:pos="1635"/>
      </w:tabs>
      <w:spacing w:line="260" w:lineRule="auto"/>
    </w:pPr>
    <w:rPr>
      <w:rFonts w:eastAsia="Frutiger LT Com 55 Roman"/>
    </w:rPr>
  </w:style>
  <w:style w:type="paragraph" w:customStyle="1" w:styleId="CISBriefanrede">
    <w:name w:val="CIS_Briefanrede"/>
    <w:basedOn w:val="Standard"/>
    <w:next w:val="CISTextkrper"/>
    <w:qFormat/>
    <w:pPr>
      <w:spacing w:after="260"/>
    </w:pPr>
    <w:rPr>
      <w:rFonts w:eastAsia="Frutiger LT Com 55 Roman"/>
    </w:rPr>
  </w:style>
  <w:style w:type="paragraph" w:customStyle="1" w:styleId="CISDocUntertitel">
    <w:name w:val="CIS_DocUntertitel"/>
    <w:basedOn w:val="Standard"/>
    <w:next w:val="Textkrper"/>
    <w:qFormat/>
    <w:pPr>
      <w:spacing w:before="240" w:after="120"/>
    </w:pPr>
    <w:rPr>
      <w:rFonts w:eastAsia="Frutiger LT Com 55 Roman"/>
      <w:b/>
      <w:sz w:val="28"/>
    </w:rPr>
  </w:style>
  <w:style w:type="paragraph" w:customStyle="1" w:styleId="CISGrussformel">
    <w:name w:val="CIS_Grussformel"/>
    <w:basedOn w:val="Standard"/>
    <w:next w:val="CISUnterschrift"/>
    <w:qFormat/>
    <w:pPr>
      <w:spacing w:before="520" w:after="780"/>
    </w:pPr>
    <w:rPr>
      <w:rFonts w:eastAsia="Frutiger LT Com 55 Roman"/>
    </w:rPr>
  </w:style>
  <w:style w:type="paragraph" w:customStyle="1" w:styleId="CISUnterschrift">
    <w:name w:val="CIS_Unterschrift"/>
    <w:basedOn w:val="Standard"/>
    <w:next w:val="CISKopiean"/>
    <w:qFormat/>
    <w:pPr>
      <w:tabs>
        <w:tab w:val="left" w:pos="4536"/>
      </w:tabs>
      <w:spacing w:after="780"/>
      <w:contextualSpacing/>
    </w:pPr>
    <w:rPr>
      <w:rFonts w:eastAsia="Frutiger LT Com 55 Roman"/>
    </w:rPr>
  </w:style>
  <w:style w:type="paragraph" w:customStyle="1" w:styleId="CISTextkrper">
    <w:name w:val="CIS_Textkörper"/>
    <w:basedOn w:val="Textkrper"/>
    <w:qFormat/>
  </w:style>
  <w:style w:type="paragraph" w:customStyle="1" w:styleId="CISPunkt">
    <w:name w:val="CIS_Punkt"/>
    <w:basedOn w:val="Textkrper"/>
    <w:qFormat/>
    <w:pPr>
      <w:numPr>
        <w:numId w:val="33"/>
      </w:numPr>
    </w:pPr>
  </w:style>
  <w:style w:type="paragraph" w:customStyle="1" w:styleId="CISPunktEinzug">
    <w:name w:val="CIS_Punkt_Einzug"/>
    <w:basedOn w:val="CISPunkt"/>
    <w:qFormat/>
    <w:pPr>
      <w:numPr>
        <w:numId w:val="18"/>
      </w:numPr>
    </w:pPr>
  </w:style>
  <w:style w:type="paragraph" w:customStyle="1" w:styleId="CISStrich">
    <w:name w:val="CIS_Strich"/>
    <w:qFormat/>
    <w:pPr>
      <w:numPr>
        <w:numId w:val="19"/>
      </w:numPr>
      <w:spacing w:after="120"/>
    </w:pPr>
    <w:rPr>
      <w:rFonts w:ascii="Frutiger LT Com 55 Roman" w:hAnsi="Frutiger LT Com 55 Roman"/>
      <w:noProof/>
    </w:rPr>
  </w:style>
  <w:style w:type="paragraph" w:customStyle="1" w:styleId="CISStrichEinzug">
    <w:name w:val="CIS_Strich_Einzug"/>
    <w:qFormat/>
    <w:pPr>
      <w:numPr>
        <w:numId w:val="32"/>
      </w:numPr>
      <w:spacing w:after="120"/>
      <w:ind w:left="738" w:hanging="369"/>
    </w:pPr>
    <w:rPr>
      <w:rFonts w:ascii="Frutiger LT Com 55 Roman" w:hAnsi="Frutiger LT Com 55 Roman"/>
      <w:noProof/>
    </w:rPr>
  </w:style>
  <w:style w:type="paragraph" w:customStyle="1" w:styleId="CISabc">
    <w:name w:val="CIS_abc"/>
    <w:basedOn w:val="CISPunkt"/>
    <w:qFormat/>
    <w:pPr>
      <w:numPr>
        <w:numId w:val="20"/>
      </w:numPr>
    </w:pPr>
  </w:style>
  <w:style w:type="paragraph" w:customStyle="1" w:styleId="CISabcEinzug">
    <w:name w:val="CIS_abc_Einzug"/>
    <w:basedOn w:val="CISPunktEinzug"/>
    <w:qFormat/>
    <w:pPr>
      <w:numPr>
        <w:numId w:val="21"/>
      </w:numPr>
    </w:pPr>
  </w:style>
  <w:style w:type="paragraph" w:customStyle="1" w:styleId="CISNummerierung">
    <w:name w:val="CIS_Nummerierung"/>
    <w:qFormat/>
    <w:pPr>
      <w:numPr>
        <w:numId w:val="22"/>
      </w:numPr>
    </w:pPr>
    <w:rPr>
      <w:rFonts w:ascii="Frutiger LT Com 55 Roman" w:hAnsi="Frutiger LT Com 55 Roman"/>
      <w:noProof/>
    </w:rPr>
  </w:style>
  <w:style w:type="character" w:customStyle="1" w:styleId="berschrift1Zchn">
    <w:name w:val="Überschrift 1 Zchn"/>
    <w:rPr>
      <w:rFonts w:ascii="Frutiger LT Com 55 Roman" w:eastAsia="Times New Roman" w:hAnsi="Frutiger LT Com 55 Roman" w:cs="Times New Roman"/>
      <w:b/>
      <w:bCs/>
      <w:sz w:val="20"/>
      <w:szCs w:val="28"/>
      <w:lang w:eastAsia="de-CH"/>
    </w:rPr>
  </w:style>
  <w:style w:type="paragraph" w:customStyle="1" w:styleId="CISNummerierungEinzug">
    <w:name w:val="CIS_Nummerierung_Einzug"/>
    <w:qFormat/>
    <w:pPr>
      <w:numPr>
        <w:numId w:val="23"/>
      </w:numPr>
    </w:pPr>
    <w:rPr>
      <w:rFonts w:ascii="Frutiger LT Com 55 Roman" w:hAnsi="Frutiger LT Com 55 Roman"/>
      <w:noProof/>
    </w:rPr>
  </w:style>
  <w:style w:type="paragraph" w:customStyle="1" w:styleId="CISberschrift">
    <w:name w:val="CIS_Überschrift"/>
    <w:basedOn w:val="Standard"/>
    <w:next w:val="CISTextkrper"/>
    <w:qFormat/>
    <w:pPr>
      <w:spacing w:before="160" w:after="80"/>
    </w:pPr>
    <w:rPr>
      <w:rFonts w:eastAsia="Frutiger LT Com 55 Roman"/>
      <w:b/>
      <w:sz w:val="24"/>
    </w:rPr>
  </w:style>
  <w:style w:type="character" w:customStyle="1" w:styleId="berschrift2Zchn">
    <w:name w:val="Überschrift 2 Zchn"/>
    <w:rPr>
      <w:rFonts w:ascii="Frutiger LT Com 55 Roman" w:eastAsia="Times New Roman" w:hAnsi="Frutiger LT Com 55 Roman" w:cs="Times New Roman"/>
      <w:bCs/>
      <w:sz w:val="20"/>
      <w:szCs w:val="26"/>
      <w:lang w:eastAsia="de-CH"/>
    </w:rPr>
  </w:style>
  <w:style w:type="character" w:customStyle="1" w:styleId="berschrift3Zchn">
    <w:name w:val="Überschrift 3 Zchn"/>
    <w:rPr>
      <w:rFonts w:ascii="Frutiger LT Com 55 Roman" w:eastAsia="Frutiger LT Com 55 Roman" w:hAnsi="Frutiger LT Com 55 Roman" w:cs="Times New Roman"/>
      <w:sz w:val="20"/>
      <w:szCs w:val="24"/>
      <w:lang w:eastAsia="de-CH"/>
    </w:rPr>
  </w:style>
  <w:style w:type="character" w:customStyle="1" w:styleId="berschrift4Zchn">
    <w:name w:val="Überschrift 4 Zchn"/>
    <w:rPr>
      <w:rFonts w:ascii="Frutiger LT Com 55 Roman" w:eastAsia="Times New Roman" w:hAnsi="Frutiger LT Com 55 Roman" w:cs="Times New Roman"/>
      <w:bCs/>
      <w:iCs/>
      <w:sz w:val="20"/>
      <w:szCs w:val="24"/>
      <w:lang w:eastAsia="de-CH"/>
    </w:rPr>
  </w:style>
  <w:style w:type="character" w:customStyle="1" w:styleId="berschrift5Zchn">
    <w:name w:val="Überschrift 5 Zchn"/>
    <w:rPr>
      <w:rFonts w:ascii="Frutiger LT Com 55 Roman" w:eastAsia="Times New Roman" w:hAnsi="Frutiger LT Com 55 Roman" w:cs="Times New Roman"/>
      <w:sz w:val="20"/>
      <w:szCs w:val="24"/>
      <w:lang w:eastAsia="de-CH"/>
    </w:rPr>
  </w:style>
  <w:style w:type="character" w:customStyle="1" w:styleId="berschrift6Zchn">
    <w:name w:val="Überschrift 6 Zchn"/>
    <w:rPr>
      <w:rFonts w:ascii="Frutiger LT Com 55 Roman" w:eastAsia="Times New Roman" w:hAnsi="Frutiger LT Com 55 Roman" w:cs="Times New Roman"/>
      <w:iCs/>
      <w:sz w:val="20"/>
      <w:szCs w:val="24"/>
      <w:lang w:eastAsia="de-CH"/>
    </w:rPr>
  </w:style>
  <w:style w:type="paragraph" w:styleId="Inhaltsverzeichnisberschrift">
    <w:name w:val="TOC Heading"/>
    <w:basedOn w:val="berschrift1"/>
    <w:next w:val="Standard"/>
    <w:qFormat/>
    <w:pPr>
      <w:widowControl/>
      <w:tabs>
        <w:tab w:val="clear" w:pos="851"/>
      </w:tabs>
      <w:spacing w:before="480" w:after="0" w:line="276" w:lineRule="auto"/>
      <w:outlineLvl w:val="9"/>
    </w:pPr>
    <w:rPr>
      <w:rFonts w:ascii="Cambria" w:hAnsi="Cambria"/>
      <w:color w:val="365F91"/>
      <w:sz w:val="28"/>
    </w:rPr>
  </w:style>
  <w:style w:type="paragraph" w:styleId="Verzeichnis1">
    <w:name w:val="toc 1"/>
    <w:basedOn w:val="Standard"/>
    <w:next w:val="Standard"/>
    <w:autoRedefine/>
    <w:semiHidden/>
    <w:unhideWhenUsed/>
    <w:pPr>
      <w:spacing w:after="100"/>
    </w:pPr>
    <w:rPr>
      <w:rFonts w:eastAsia="Frutiger LT Com 55 Roman"/>
    </w:rPr>
  </w:style>
  <w:style w:type="paragraph" w:styleId="Verzeichnis2">
    <w:name w:val="toc 2"/>
    <w:basedOn w:val="Standard"/>
    <w:next w:val="Standard"/>
    <w:autoRedefine/>
    <w:semiHidden/>
    <w:unhideWhenUsed/>
    <w:pPr>
      <w:spacing w:after="100"/>
      <w:ind w:left="200"/>
    </w:pPr>
    <w:rPr>
      <w:rFonts w:eastAsia="Frutiger LT Com 55 Roman"/>
    </w:rPr>
  </w:style>
  <w:style w:type="paragraph" w:styleId="Verzeichnis3">
    <w:name w:val="toc 3"/>
    <w:basedOn w:val="Standard"/>
    <w:next w:val="Standard"/>
    <w:autoRedefine/>
    <w:semiHidden/>
    <w:unhideWhenUsed/>
    <w:pPr>
      <w:spacing w:after="100"/>
      <w:ind w:left="400"/>
    </w:pPr>
    <w:rPr>
      <w:rFonts w:eastAsia="Frutiger LT Com 55 Roman"/>
    </w:rPr>
  </w:style>
  <w:style w:type="character" w:styleId="Hyperlink">
    <w:name w:val="Hyperlink"/>
    <w:unhideWhenUsed/>
    <w:rPr>
      <w:color w:val="0000FF"/>
      <w:u w:val="single"/>
    </w:rPr>
  </w:style>
  <w:style w:type="paragraph" w:customStyle="1" w:styleId="CISKopiean">
    <w:name w:val="CIS_Kopie an"/>
    <w:basedOn w:val="Standard"/>
    <w:next w:val="CISTextkrper"/>
    <w:qFormat/>
    <w:rsid w:val="006C5326"/>
    <w:pPr>
      <w:tabs>
        <w:tab w:val="left" w:pos="1304"/>
      </w:tabs>
      <w:spacing w:after="120"/>
      <w:ind w:left="1304" w:hanging="1304"/>
    </w:pPr>
    <w:rPr>
      <w:rFonts w:eastAsia="Frutiger LT Com 55 Roman"/>
    </w:rPr>
  </w:style>
  <w:style w:type="paragraph" w:styleId="Titel">
    <w:name w:val="Title"/>
    <w:basedOn w:val="Standard"/>
    <w:next w:val="Standard"/>
    <w:qFormat/>
    <w:pPr>
      <w:spacing w:before="360" w:after="360"/>
      <w:contextualSpacing/>
    </w:pPr>
    <w:rPr>
      <w:rFonts w:eastAsia="Times New Roman"/>
      <w:b/>
      <w:spacing w:val="5"/>
      <w:kern w:val="28"/>
      <w:sz w:val="32"/>
      <w:szCs w:val="52"/>
    </w:rPr>
  </w:style>
  <w:style w:type="character" w:customStyle="1" w:styleId="TitelZchn">
    <w:name w:val="Titel Zchn"/>
    <w:rPr>
      <w:rFonts w:ascii="Frutiger LT Com 55 Roman" w:eastAsia="Times New Roman" w:hAnsi="Frutiger LT Com 55 Roman" w:cs="Times New Roman"/>
      <w:b/>
      <w:spacing w:val="5"/>
      <w:kern w:val="28"/>
      <w:sz w:val="32"/>
      <w:szCs w:val="52"/>
      <w:lang w:eastAsia="de-CH"/>
    </w:rPr>
  </w:style>
  <w:style w:type="paragraph" w:customStyle="1" w:styleId="CISSlogan">
    <w:name w:val="CIS_Slogan"/>
    <w:basedOn w:val="Standard"/>
    <w:qFormat/>
    <w:rsid w:val="00AE0103"/>
    <w:pPr>
      <w:spacing w:line="220" w:lineRule="exact"/>
      <w:ind w:left="454" w:right="1474"/>
    </w:pPr>
    <w:rPr>
      <w:rFonts w:eastAsia="Frutiger LT Com 55 Roman"/>
      <w:b/>
      <w:i/>
      <w:sz w:val="18"/>
      <w:lang w:val="en-US"/>
    </w:rPr>
  </w:style>
  <w:style w:type="paragraph" w:customStyle="1" w:styleId="CISTextkrperEinzug">
    <w:name w:val="CIS_Textkörper_Einzug"/>
    <w:basedOn w:val="CISTextkrper"/>
    <w:qFormat/>
    <w:pPr>
      <w:ind w:left="851"/>
    </w:pPr>
  </w:style>
  <w:style w:type="paragraph" w:customStyle="1" w:styleId="CISTextkrperkursiv">
    <w:name w:val="CIS_Textkörper_kursiv"/>
    <w:basedOn w:val="CISTextkrper"/>
    <w:next w:val="CISTextkrper"/>
    <w:qFormat/>
    <w:rPr>
      <w:i/>
      <w:sz w:val="18"/>
    </w:rPr>
  </w:style>
  <w:style w:type="paragraph" w:customStyle="1" w:styleId="CISTextkrperfett">
    <w:name w:val="CIS_Textkörper_fett"/>
    <w:basedOn w:val="CISTextkrper"/>
    <w:next w:val="CISTextkrper"/>
    <w:qFormat/>
    <w:rPr>
      <w:b/>
      <w:sz w:val="18"/>
    </w:rPr>
  </w:style>
  <w:style w:type="character" w:styleId="Fett">
    <w:name w:val="Strong"/>
    <w:qFormat/>
    <w:rPr>
      <w:b/>
      <w:bCs/>
    </w:rPr>
  </w:style>
  <w:style w:type="character" w:styleId="Seitenzahl">
    <w:name w:val="page number"/>
    <w:basedOn w:val="Absatz-Standardschriftart"/>
    <w:semiHidden/>
  </w:style>
  <w:style w:type="paragraph" w:customStyle="1" w:styleId="AbsenderAmt">
    <w:name w:val="AbsenderAmt"/>
    <w:basedOn w:val="Standard"/>
    <w:rsid w:val="00AB4F5C"/>
    <w:pPr>
      <w:widowControl/>
      <w:spacing w:line="220" w:lineRule="exact"/>
      <w:ind w:left="454" w:hanging="454"/>
    </w:pPr>
    <w:rPr>
      <w:rFonts w:ascii="Frutiger 55 Roman" w:eastAsia="Times New Roman" w:hAnsi="Frutiger 55 Roman"/>
      <w:b/>
      <w:i/>
      <w:sz w:val="18"/>
      <w:szCs w:val="20"/>
    </w:rPr>
  </w:style>
  <w:style w:type="table" w:styleId="Tabellenraster">
    <w:name w:val="Table Grid"/>
    <w:basedOn w:val="NormaleTabelle"/>
    <w:uiPriority w:val="59"/>
    <w:rsid w:val="00052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Absatz-Standardschriftart"/>
    <w:rsid w:val="007B2F04"/>
  </w:style>
  <w:style w:type="paragraph" w:styleId="Funotentext">
    <w:name w:val="footnote text"/>
    <w:basedOn w:val="Standard"/>
    <w:link w:val="FunotentextZchn"/>
    <w:uiPriority w:val="99"/>
    <w:semiHidden/>
    <w:unhideWhenUsed/>
    <w:rsid w:val="00CF1B08"/>
    <w:rPr>
      <w:szCs w:val="20"/>
    </w:rPr>
  </w:style>
  <w:style w:type="character" w:customStyle="1" w:styleId="FunotentextZchn">
    <w:name w:val="Fußnotentext Zchn"/>
    <w:basedOn w:val="Absatz-Standardschriftart"/>
    <w:link w:val="Funotentext"/>
    <w:uiPriority w:val="99"/>
    <w:semiHidden/>
    <w:rsid w:val="00CF1B08"/>
    <w:rPr>
      <w:rFonts w:ascii="Frutiger LT Com 55 Roman" w:hAnsi="Frutiger LT Com 55 Roman"/>
    </w:rPr>
  </w:style>
  <w:style w:type="character" w:styleId="Funotenzeichen">
    <w:name w:val="footnote reference"/>
    <w:basedOn w:val="Absatz-Standardschriftart"/>
    <w:uiPriority w:val="99"/>
    <w:semiHidden/>
    <w:unhideWhenUsed/>
    <w:rsid w:val="00CF1B08"/>
    <w:rPr>
      <w:vertAlign w:val="superscript"/>
    </w:rPr>
  </w:style>
  <w:style w:type="paragraph" w:styleId="berarbeitung">
    <w:name w:val="Revision"/>
    <w:hidden/>
    <w:uiPriority w:val="99"/>
    <w:semiHidden/>
    <w:rsid w:val="00562D2D"/>
    <w:rPr>
      <w:rFonts w:ascii="Frutiger LT Com 55 Roman" w:hAnsi="Frutiger LT Com 55 Roman"/>
      <w:szCs w:val="24"/>
    </w:rPr>
  </w:style>
  <w:style w:type="character" w:styleId="Kommentarzeichen">
    <w:name w:val="annotation reference"/>
    <w:basedOn w:val="Absatz-Standardschriftart"/>
    <w:uiPriority w:val="99"/>
    <w:semiHidden/>
    <w:unhideWhenUsed/>
    <w:rsid w:val="00FD3064"/>
    <w:rPr>
      <w:sz w:val="16"/>
      <w:szCs w:val="16"/>
    </w:rPr>
  </w:style>
  <w:style w:type="paragraph" w:styleId="Kommentartext">
    <w:name w:val="annotation text"/>
    <w:basedOn w:val="Standard"/>
    <w:link w:val="KommentartextZchn"/>
    <w:uiPriority w:val="99"/>
    <w:unhideWhenUsed/>
    <w:rsid w:val="00FD3064"/>
    <w:rPr>
      <w:szCs w:val="20"/>
    </w:rPr>
  </w:style>
  <w:style w:type="character" w:customStyle="1" w:styleId="KommentartextZchn">
    <w:name w:val="Kommentartext Zchn"/>
    <w:basedOn w:val="Absatz-Standardschriftart"/>
    <w:link w:val="Kommentartext"/>
    <w:uiPriority w:val="99"/>
    <w:rsid w:val="00FD3064"/>
    <w:rPr>
      <w:rFonts w:ascii="Frutiger LT Com 55 Roman" w:hAnsi="Frutiger LT Com 55 Roman"/>
    </w:rPr>
  </w:style>
  <w:style w:type="paragraph" w:styleId="Kommentarthema">
    <w:name w:val="annotation subject"/>
    <w:basedOn w:val="Kommentartext"/>
    <w:next w:val="Kommentartext"/>
    <w:link w:val="KommentarthemaZchn"/>
    <w:uiPriority w:val="99"/>
    <w:semiHidden/>
    <w:unhideWhenUsed/>
    <w:rsid w:val="00FD3064"/>
    <w:rPr>
      <w:b/>
      <w:bCs/>
    </w:rPr>
  </w:style>
  <w:style w:type="character" w:customStyle="1" w:styleId="KommentarthemaZchn">
    <w:name w:val="Kommentarthema Zchn"/>
    <w:basedOn w:val="KommentartextZchn"/>
    <w:link w:val="Kommentarthema"/>
    <w:uiPriority w:val="99"/>
    <w:semiHidden/>
    <w:rsid w:val="00FD3064"/>
    <w:rPr>
      <w:rFonts w:ascii="Frutiger LT Com 55 Roman" w:hAnsi="Frutiger LT Com 55 Roman"/>
      <w:b/>
      <w:bCs/>
    </w:rPr>
  </w:style>
  <w:style w:type="character" w:styleId="NichtaufgelsteErwhnung">
    <w:name w:val="Unresolved Mention"/>
    <w:basedOn w:val="Absatz-Standardschriftart"/>
    <w:uiPriority w:val="99"/>
    <w:semiHidden/>
    <w:unhideWhenUsed/>
    <w:rsid w:val="006403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7338719">
      <w:bodyDiv w:val="1"/>
      <w:marLeft w:val="0"/>
      <w:marRight w:val="0"/>
      <w:marTop w:val="0"/>
      <w:marBottom w:val="0"/>
      <w:divBdr>
        <w:top w:val="none" w:sz="0" w:space="0" w:color="auto"/>
        <w:left w:val="none" w:sz="0" w:space="0" w:color="auto"/>
        <w:bottom w:val="none" w:sz="0" w:space="0" w:color="auto"/>
        <w:right w:val="none" w:sz="0" w:space="0" w:color="auto"/>
      </w:divBdr>
      <w:divsChild>
        <w:div w:id="2057241084">
          <w:marLeft w:val="0"/>
          <w:marRight w:val="0"/>
          <w:marTop w:val="0"/>
          <w:marBottom w:val="0"/>
          <w:divBdr>
            <w:top w:val="none" w:sz="0" w:space="0" w:color="auto"/>
            <w:left w:val="none" w:sz="0" w:space="0" w:color="auto"/>
            <w:bottom w:val="none" w:sz="0" w:space="0" w:color="auto"/>
            <w:right w:val="none" w:sz="0" w:space="0" w:color="auto"/>
          </w:divBdr>
        </w:div>
        <w:div w:id="448742116">
          <w:marLeft w:val="0"/>
          <w:marRight w:val="0"/>
          <w:marTop w:val="0"/>
          <w:marBottom w:val="0"/>
          <w:divBdr>
            <w:top w:val="none" w:sz="0" w:space="0" w:color="auto"/>
            <w:left w:val="none" w:sz="0" w:space="0" w:color="auto"/>
            <w:bottom w:val="none" w:sz="0" w:space="0" w:color="auto"/>
            <w:right w:val="none" w:sz="0" w:space="0" w:color="auto"/>
          </w:divBdr>
        </w:div>
        <w:div w:id="893589416">
          <w:marLeft w:val="0"/>
          <w:marRight w:val="0"/>
          <w:marTop w:val="0"/>
          <w:marBottom w:val="0"/>
          <w:divBdr>
            <w:top w:val="none" w:sz="0" w:space="0" w:color="auto"/>
            <w:left w:val="none" w:sz="0" w:space="0" w:color="auto"/>
            <w:bottom w:val="none" w:sz="0" w:space="0" w:color="auto"/>
            <w:right w:val="none" w:sz="0" w:space="0" w:color="auto"/>
          </w:divBdr>
        </w:div>
        <w:div w:id="283997678">
          <w:marLeft w:val="0"/>
          <w:marRight w:val="0"/>
          <w:marTop w:val="0"/>
          <w:marBottom w:val="0"/>
          <w:divBdr>
            <w:top w:val="none" w:sz="0" w:space="0" w:color="auto"/>
            <w:left w:val="none" w:sz="0" w:space="0" w:color="auto"/>
            <w:bottom w:val="none" w:sz="0" w:space="0" w:color="auto"/>
            <w:right w:val="none" w:sz="0" w:space="0" w:color="auto"/>
          </w:divBdr>
        </w:div>
        <w:div w:id="1413970213">
          <w:marLeft w:val="0"/>
          <w:marRight w:val="0"/>
          <w:marTop w:val="0"/>
          <w:marBottom w:val="0"/>
          <w:divBdr>
            <w:top w:val="none" w:sz="0" w:space="0" w:color="auto"/>
            <w:left w:val="none" w:sz="0" w:space="0" w:color="auto"/>
            <w:bottom w:val="none" w:sz="0" w:space="0" w:color="auto"/>
            <w:right w:val="none" w:sz="0" w:space="0" w:color="auto"/>
          </w:divBdr>
        </w:div>
        <w:div w:id="549612746">
          <w:marLeft w:val="0"/>
          <w:marRight w:val="0"/>
          <w:marTop w:val="0"/>
          <w:marBottom w:val="0"/>
          <w:divBdr>
            <w:top w:val="none" w:sz="0" w:space="0" w:color="auto"/>
            <w:left w:val="none" w:sz="0" w:space="0" w:color="auto"/>
            <w:bottom w:val="none" w:sz="0" w:space="0" w:color="auto"/>
            <w:right w:val="none" w:sz="0" w:space="0" w:color="auto"/>
          </w:divBdr>
        </w:div>
        <w:div w:id="921185915">
          <w:marLeft w:val="0"/>
          <w:marRight w:val="0"/>
          <w:marTop w:val="0"/>
          <w:marBottom w:val="0"/>
          <w:divBdr>
            <w:top w:val="none" w:sz="0" w:space="0" w:color="auto"/>
            <w:left w:val="none" w:sz="0" w:space="0" w:color="auto"/>
            <w:bottom w:val="none" w:sz="0" w:space="0" w:color="auto"/>
            <w:right w:val="none" w:sz="0" w:space="0" w:color="auto"/>
          </w:divBdr>
        </w:div>
        <w:div w:id="1041588754">
          <w:marLeft w:val="0"/>
          <w:marRight w:val="0"/>
          <w:marTop w:val="0"/>
          <w:marBottom w:val="0"/>
          <w:divBdr>
            <w:top w:val="none" w:sz="0" w:space="0" w:color="auto"/>
            <w:left w:val="none" w:sz="0" w:space="0" w:color="auto"/>
            <w:bottom w:val="none" w:sz="0" w:space="0" w:color="auto"/>
            <w:right w:val="none" w:sz="0" w:space="0" w:color="auto"/>
          </w:divBdr>
        </w:div>
        <w:div w:id="2125029477">
          <w:marLeft w:val="0"/>
          <w:marRight w:val="0"/>
          <w:marTop w:val="0"/>
          <w:marBottom w:val="0"/>
          <w:divBdr>
            <w:top w:val="none" w:sz="0" w:space="0" w:color="auto"/>
            <w:left w:val="none" w:sz="0" w:space="0" w:color="auto"/>
            <w:bottom w:val="none" w:sz="0" w:space="0" w:color="auto"/>
            <w:right w:val="none" w:sz="0" w:space="0" w:color="auto"/>
          </w:divBdr>
        </w:div>
        <w:div w:id="358822223">
          <w:marLeft w:val="0"/>
          <w:marRight w:val="0"/>
          <w:marTop w:val="0"/>
          <w:marBottom w:val="0"/>
          <w:divBdr>
            <w:top w:val="none" w:sz="0" w:space="0" w:color="auto"/>
            <w:left w:val="none" w:sz="0" w:space="0" w:color="auto"/>
            <w:bottom w:val="none" w:sz="0" w:space="0" w:color="auto"/>
            <w:right w:val="none" w:sz="0" w:space="0" w:color="auto"/>
          </w:divBdr>
        </w:div>
        <w:div w:id="801113500">
          <w:marLeft w:val="0"/>
          <w:marRight w:val="0"/>
          <w:marTop w:val="0"/>
          <w:marBottom w:val="0"/>
          <w:divBdr>
            <w:top w:val="none" w:sz="0" w:space="0" w:color="auto"/>
            <w:left w:val="none" w:sz="0" w:space="0" w:color="auto"/>
            <w:bottom w:val="none" w:sz="0" w:space="0" w:color="auto"/>
            <w:right w:val="none" w:sz="0" w:space="0" w:color="auto"/>
          </w:divBdr>
        </w:div>
        <w:div w:id="1212303522">
          <w:marLeft w:val="0"/>
          <w:marRight w:val="0"/>
          <w:marTop w:val="0"/>
          <w:marBottom w:val="0"/>
          <w:divBdr>
            <w:top w:val="none" w:sz="0" w:space="0" w:color="auto"/>
            <w:left w:val="none" w:sz="0" w:space="0" w:color="auto"/>
            <w:bottom w:val="none" w:sz="0" w:space="0" w:color="auto"/>
            <w:right w:val="none" w:sz="0" w:space="0" w:color="auto"/>
          </w:divBdr>
        </w:div>
        <w:div w:id="110517363">
          <w:marLeft w:val="0"/>
          <w:marRight w:val="0"/>
          <w:marTop w:val="0"/>
          <w:marBottom w:val="0"/>
          <w:divBdr>
            <w:top w:val="none" w:sz="0" w:space="0" w:color="auto"/>
            <w:left w:val="none" w:sz="0" w:space="0" w:color="auto"/>
            <w:bottom w:val="none" w:sz="0" w:space="0" w:color="auto"/>
            <w:right w:val="none" w:sz="0" w:space="0" w:color="auto"/>
          </w:divBdr>
        </w:div>
        <w:div w:id="1515220966">
          <w:marLeft w:val="0"/>
          <w:marRight w:val="0"/>
          <w:marTop w:val="0"/>
          <w:marBottom w:val="0"/>
          <w:divBdr>
            <w:top w:val="none" w:sz="0" w:space="0" w:color="auto"/>
            <w:left w:val="none" w:sz="0" w:space="0" w:color="auto"/>
            <w:bottom w:val="none" w:sz="0" w:space="0" w:color="auto"/>
            <w:right w:val="none" w:sz="0" w:space="0" w:color="auto"/>
          </w:divBdr>
        </w:div>
        <w:div w:id="26302026">
          <w:marLeft w:val="0"/>
          <w:marRight w:val="0"/>
          <w:marTop w:val="0"/>
          <w:marBottom w:val="0"/>
          <w:divBdr>
            <w:top w:val="none" w:sz="0" w:space="0" w:color="auto"/>
            <w:left w:val="none" w:sz="0" w:space="0" w:color="auto"/>
            <w:bottom w:val="none" w:sz="0" w:space="0" w:color="auto"/>
            <w:right w:val="none" w:sz="0" w:space="0" w:color="auto"/>
          </w:divBdr>
        </w:div>
        <w:div w:id="109251742">
          <w:marLeft w:val="0"/>
          <w:marRight w:val="0"/>
          <w:marTop w:val="0"/>
          <w:marBottom w:val="0"/>
          <w:divBdr>
            <w:top w:val="none" w:sz="0" w:space="0" w:color="auto"/>
            <w:left w:val="none" w:sz="0" w:space="0" w:color="auto"/>
            <w:bottom w:val="none" w:sz="0" w:space="0" w:color="auto"/>
            <w:right w:val="none" w:sz="0" w:space="0" w:color="auto"/>
          </w:divBdr>
        </w:div>
        <w:div w:id="129594685">
          <w:marLeft w:val="0"/>
          <w:marRight w:val="0"/>
          <w:marTop w:val="0"/>
          <w:marBottom w:val="0"/>
          <w:divBdr>
            <w:top w:val="none" w:sz="0" w:space="0" w:color="auto"/>
            <w:left w:val="none" w:sz="0" w:space="0" w:color="auto"/>
            <w:bottom w:val="none" w:sz="0" w:space="0" w:color="auto"/>
            <w:right w:val="none" w:sz="0" w:space="0" w:color="auto"/>
          </w:divBdr>
        </w:div>
        <w:div w:id="1137382282">
          <w:marLeft w:val="0"/>
          <w:marRight w:val="0"/>
          <w:marTop w:val="0"/>
          <w:marBottom w:val="0"/>
          <w:divBdr>
            <w:top w:val="none" w:sz="0" w:space="0" w:color="auto"/>
            <w:left w:val="none" w:sz="0" w:space="0" w:color="auto"/>
            <w:bottom w:val="none" w:sz="0" w:space="0" w:color="auto"/>
            <w:right w:val="none" w:sz="0" w:space="0" w:color="auto"/>
          </w:divBdr>
        </w:div>
        <w:div w:id="620186296">
          <w:marLeft w:val="0"/>
          <w:marRight w:val="0"/>
          <w:marTop w:val="0"/>
          <w:marBottom w:val="0"/>
          <w:divBdr>
            <w:top w:val="none" w:sz="0" w:space="0" w:color="auto"/>
            <w:left w:val="none" w:sz="0" w:space="0" w:color="auto"/>
            <w:bottom w:val="none" w:sz="0" w:space="0" w:color="auto"/>
            <w:right w:val="none" w:sz="0" w:space="0" w:color="auto"/>
          </w:divBdr>
        </w:div>
        <w:div w:id="247035001">
          <w:marLeft w:val="0"/>
          <w:marRight w:val="0"/>
          <w:marTop w:val="0"/>
          <w:marBottom w:val="0"/>
          <w:divBdr>
            <w:top w:val="none" w:sz="0" w:space="0" w:color="auto"/>
            <w:left w:val="none" w:sz="0" w:space="0" w:color="auto"/>
            <w:bottom w:val="none" w:sz="0" w:space="0" w:color="auto"/>
            <w:right w:val="none" w:sz="0" w:space="0" w:color="auto"/>
          </w:divBdr>
        </w:div>
        <w:div w:id="1676956349">
          <w:marLeft w:val="0"/>
          <w:marRight w:val="0"/>
          <w:marTop w:val="0"/>
          <w:marBottom w:val="0"/>
          <w:divBdr>
            <w:top w:val="none" w:sz="0" w:space="0" w:color="auto"/>
            <w:left w:val="none" w:sz="0" w:space="0" w:color="auto"/>
            <w:bottom w:val="none" w:sz="0" w:space="0" w:color="auto"/>
            <w:right w:val="none" w:sz="0" w:space="0" w:color="auto"/>
          </w:divBdr>
        </w:div>
        <w:div w:id="886840649">
          <w:marLeft w:val="0"/>
          <w:marRight w:val="0"/>
          <w:marTop w:val="0"/>
          <w:marBottom w:val="0"/>
          <w:divBdr>
            <w:top w:val="none" w:sz="0" w:space="0" w:color="auto"/>
            <w:left w:val="none" w:sz="0" w:space="0" w:color="auto"/>
            <w:bottom w:val="none" w:sz="0" w:space="0" w:color="auto"/>
            <w:right w:val="none" w:sz="0" w:space="0" w:color="auto"/>
          </w:divBdr>
        </w:div>
        <w:div w:id="17394532">
          <w:marLeft w:val="0"/>
          <w:marRight w:val="0"/>
          <w:marTop w:val="0"/>
          <w:marBottom w:val="0"/>
          <w:divBdr>
            <w:top w:val="none" w:sz="0" w:space="0" w:color="auto"/>
            <w:left w:val="none" w:sz="0" w:space="0" w:color="auto"/>
            <w:bottom w:val="none" w:sz="0" w:space="0" w:color="auto"/>
            <w:right w:val="none" w:sz="0" w:space="0" w:color="auto"/>
          </w:divBdr>
        </w:div>
        <w:div w:id="171577776">
          <w:marLeft w:val="0"/>
          <w:marRight w:val="0"/>
          <w:marTop w:val="0"/>
          <w:marBottom w:val="0"/>
          <w:divBdr>
            <w:top w:val="none" w:sz="0" w:space="0" w:color="auto"/>
            <w:left w:val="none" w:sz="0" w:space="0" w:color="auto"/>
            <w:bottom w:val="none" w:sz="0" w:space="0" w:color="auto"/>
            <w:right w:val="none" w:sz="0" w:space="0" w:color="auto"/>
          </w:divBdr>
        </w:div>
        <w:div w:id="285160277">
          <w:marLeft w:val="0"/>
          <w:marRight w:val="0"/>
          <w:marTop w:val="0"/>
          <w:marBottom w:val="0"/>
          <w:divBdr>
            <w:top w:val="none" w:sz="0" w:space="0" w:color="auto"/>
            <w:left w:val="none" w:sz="0" w:space="0" w:color="auto"/>
            <w:bottom w:val="none" w:sz="0" w:space="0" w:color="auto"/>
            <w:right w:val="none" w:sz="0" w:space="0" w:color="auto"/>
          </w:divBdr>
        </w:div>
        <w:div w:id="1368985153">
          <w:marLeft w:val="0"/>
          <w:marRight w:val="0"/>
          <w:marTop w:val="0"/>
          <w:marBottom w:val="0"/>
          <w:divBdr>
            <w:top w:val="none" w:sz="0" w:space="0" w:color="auto"/>
            <w:left w:val="none" w:sz="0" w:space="0" w:color="auto"/>
            <w:bottom w:val="none" w:sz="0" w:space="0" w:color="auto"/>
            <w:right w:val="none" w:sz="0" w:space="0" w:color="auto"/>
          </w:divBdr>
        </w:div>
        <w:div w:id="1664897084">
          <w:marLeft w:val="0"/>
          <w:marRight w:val="0"/>
          <w:marTop w:val="0"/>
          <w:marBottom w:val="0"/>
          <w:divBdr>
            <w:top w:val="none" w:sz="0" w:space="0" w:color="auto"/>
            <w:left w:val="none" w:sz="0" w:space="0" w:color="auto"/>
            <w:bottom w:val="none" w:sz="0" w:space="0" w:color="auto"/>
            <w:right w:val="none" w:sz="0" w:space="0" w:color="auto"/>
          </w:divBdr>
        </w:div>
        <w:div w:id="751781527">
          <w:marLeft w:val="0"/>
          <w:marRight w:val="0"/>
          <w:marTop w:val="0"/>
          <w:marBottom w:val="0"/>
          <w:divBdr>
            <w:top w:val="none" w:sz="0" w:space="0" w:color="auto"/>
            <w:left w:val="none" w:sz="0" w:space="0" w:color="auto"/>
            <w:bottom w:val="none" w:sz="0" w:space="0" w:color="auto"/>
            <w:right w:val="none" w:sz="0" w:space="0" w:color="auto"/>
          </w:divBdr>
        </w:div>
        <w:div w:id="975719163">
          <w:marLeft w:val="0"/>
          <w:marRight w:val="0"/>
          <w:marTop w:val="0"/>
          <w:marBottom w:val="0"/>
          <w:divBdr>
            <w:top w:val="none" w:sz="0" w:space="0" w:color="auto"/>
            <w:left w:val="none" w:sz="0" w:space="0" w:color="auto"/>
            <w:bottom w:val="none" w:sz="0" w:space="0" w:color="auto"/>
            <w:right w:val="none" w:sz="0" w:space="0" w:color="auto"/>
          </w:divBdr>
        </w:div>
        <w:div w:id="237249487">
          <w:marLeft w:val="0"/>
          <w:marRight w:val="0"/>
          <w:marTop w:val="0"/>
          <w:marBottom w:val="0"/>
          <w:divBdr>
            <w:top w:val="none" w:sz="0" w:space="0" w:color="auto"/>
            <w:left w:val="none" w:sz="0" w:space="0" w:color="auto"/>
            <w:bottom w:val="none" w:sz="0" w:space="0" w:color="auto"/>
            <w:right w:val="none" w:sz="0" w:space="0" w:color="auto"/>
          </w:divBdr>
        </w:div>
        <w:div w:id="1498425828">
          <w:marLeft w:val="0"/>
          <w:marRight w:val="0"/>
          <w:marTop w:val="0"/>
          <w:marBottom w:val="0"/>
          <w:divBdr>
            <w:top w:val="none" w:sz="0" w:space="0" w:color="auto"/>
            <w:left w:val="none" w:sz="0" w:space="0" w:color="auto"/>
            <w:bottom w:val="none" w:sz="0" w:space="0" w:color="auto"/>
            <w:right w:val="none" w:sz="0" w:space="0" w:color="auto"/>
          </w:divBdr>
        </w:div>
        <w:div w:id="512110325">
          <w:marLeft w:val="0"/>
          <w:marRight w:val="0"/>
          <w:marTop w:val="0"/>
          <w:marBottom w:val="0"/>
          <w:divBdr>
            <w:top w:val="none" w:sz="0" w:space="0" w:color="auto"/>
            <w:left w:val="none" w:sz="0" w:space="0" w:color="auto"/>
            <w:bottom w:val="none" w:sz="0" w:space="0" w:color="auto"/>
            <w:right w:val="none" w:sz="0" w:space="0" w:color="auto"/>
          </w:divBdr>
        </w:div>
        <w:div w:id="2074084651">
          <w:marLeft w:val="0"/>
          <w:marRight w:val="0"/>
          <w:marTop w:val="0"/>
          <w:marBottom w:val="0"/>
          <w:divBdr>
            <w:top w:val="none" w:sz="0" w:space="0" w:color="auto"/>
            <w:left w:val="none" w:sz="0" w:space="0" w:color="auto"/>
            <w:bottom w:val="none" w:sz="0" w:space="0" w:color="auto"/>
            <w:right w:val="none" w:sz="0" w:space="0" w:color="auto"/>
          </w:divBdr>
        </w:div>
        <w:div w:id="1205292426">
          <w:marLeft w:val="0"/>
          <w:marRight w:val="0"/>
          <w:marTop w:val="0"/>
          <w:marBottom w:val="0"/>
          <w:divBdr>
            <w:top w:val="none" w:sz="0" w:space="0" w:color="auto"/>
            <w:left w:val="none" w:sz="0" w:space="0" w:color="auto"/>
            <w:bottom w:val="none" w:sz="0" w:space="0" w:color="auto"/>
            <w:right w:val="none" w:sz="0" w:space="0" w:color="auto"/>
          </w:divBdr>
        </w:div>
        <w:div w:id="1315597088">
          <w:marLeft w:val="0"/>
          <w:marRight w:val="0"/>
          <w:marTop w:val="0"/>
          <w:marBottom w:val="0"/>
          <w:divBdr>
            <w:top w:val="none" w:sz="0" w:space="0" w:color="auto"/>
            <w:left w:val="none" w:sz="0" w:space="0" w:color="auto"/>
            <w:bottom w:val="none" w:sz="0" w:space="0" w:color="auto"/>
            <w:right w:val="none" w:sz="0" w:space="0" w:color="auto"/>
          </w:divBdr>
        </w:div>
        <w:div w:id="1465737176">
          <w:marLeft w:val="0"/>
          <w:marRight w:val="0"/>
          <w:marTop w:val="0"/>
          <w:marBottom w:val="0"/>
          <w:divBdr>
            <w:top w:val="none" w:sz="0" w:space="0" w:color="auto"/>
            <w:left w:val="none" w:sz="0" w:space="0" w:color="auto"/>
            <w:bottom w:val="none" w:sz="0" w:space="0" w:color="auto"/>
            <w:right w:val="none" w:sz="0" w:space="0" w:color="auto"/>
          </w:divBdr>
        </w:div>
        <w:div w:id="228931258">
          <w:marLeft w:val="0"/>
          <w:marRight w:val="0"/>
          <w:marTop w:val="0"/>
          <w:marBottom w:val="0"/>
          <w:divBdr>
            <w:top w:val="none" w:sz="0" w:space="0" w:color="auto"/>
            <w:left w:val="none" w:sz="0" w:space="0" w:color="auto"/>
            <w:bottom w:val="none" w:sz="0" w:space="0" w:color="auto"/>
            <w:right w:val="none" w:sz="0" w:space="0" w:color="auto"/>
          </w:divBdr>
        </w:div>
        <w:div w:id="343367493">
          <w:marLeft w:val="0"/>
          <w:marRight w:val="0"/>
          <w:marTop w:val="0"/>
          <w:marBottom w:val="0"/>
          <w:divBdr>
            <w:top w:val="none" w:sz="0" w:space="0" w:color="auto"/>
            <w:left w:val="none" w:sz="0" w:space="0" w:color="auto"/>
            <w:bottom w:val="none" w:sz="0" w:space="0" w:color="auto"/>
            <w:right w:val="none" w:sz="0" w:space="0" w:color="auto"/>
          </w:divBdr>
        </w:div>
        <w:div w:id="1812209229">
          <w:marLeft w:val="0"/>
          <w:marRight w:val="0"/>
          <w:marTop w:val="0"/>
          <w:marBottom w:val="0"/>
          <w:divBdr>
            <w:top w:val="none" w:sz="0" w:space="0" w:color="auto"/>
            <w:left w:val="none" w:sz="0" w:space="0" w:color="auto"/>
            <w:bottom w:val="none" w:sz="0" w:space="0" w:color="auto"/>
            <w:right w:val="none" w:sz="0" w:space="0" w:color="auto"/>
          </w:divBdr>
        </w:div>
        <w:div w:id="2008361986">
          <w:marLeft w:val="0"/>
          <w:marRight w:val="0"/>
          <w:marTop w:val="0"/>
          <w:marBottom w:val="0"/>
          <w:divBdr>
            <w:top w:val="none" w:sz="0" w:space="0" w:color="auto"/>
            <w:left w:val="none" w:sz="0" w:space="0" w:color="auto"/>
            <w:bottom w:val="none" w:sz="0" w:space="0" w:color="auto"/>
            <w:right w:val="none" w:sz="0" w:space="0" w:color="auto"/>
          </w:divBdr>
        </w:div>
        <w:div w:id="1816213748">
          <w:marLeft w:val="0"/>
          <w:marRight w:val="0"/>
          <w:marTop w:val="0"/>
          <w:marBottom w:val="0"/>
          <w:divBdr>
            <w:top w:val="none" w:sz="0" w:space="0" w:color="auto"/>
            <w:left w:val="none" w:sz="0" w:space="0" w:color="auto"/>
            <w:bottom w:val="none" w:sz="0" w:space="0" w:color="auto"/>
            <w:right w:val="none" w:sz="0" w:space="0" w:color="auto"/>
          </w:divBdr>
        </w:div>
        <w:div w:id="107235841">
          <w:marLeft w:val="0"/>
          <w:marRight w:val="0"/>
          <w:marTop w:val="0"/>
          <w:marBottom w:val="0"/>
          <w:divBdr>
            <w:top w:val="none" w:sz="0" w:space="0" w:color="auto"/>
            <w:left w:val="none" w:sz="0" w:space="0" w:color="auto"/>
            <w:bottom w:val="none" w:sz="0" w:space="0" w:color="auto"/>
            <w:right w:val="none" w:sz="0" w:space="0" w:color="auto"/>
          </w:divBdr>
        </w:div>
        <w:div w:id="428089953">
          <w:marLeft w:val="0"/>
          <w:marRight w:val="0"/>
          <w:marTop w:val="0"/>
          <w:marBottom w:val="0"/>
          <w:divBdr>
            <w:top w:val="none" w:sz="0" w:space="0" w:color="auto"/>
            <w:left w:val="none" w:sz="0" w:space="0" w:color="auto"/>
            <w:bottom w:val="none" w:sz="0" w:space="0" w:color="auto"/>
            <w:right w:val="none" w:sz="0" w:space="0" w:color="auto"/>
          </w:divBdr>
        </w:div>
        <w:div w:id="54009056">
          <w:marLeft w:val="0"/>
          <w:marRight w:val="0"/>
          <w:marTop w:val="0"/>
          <w:marBottom w:val="0"/>
          <w:divBdr>
            <w:top w:val="none" w:sz="0" w:space="0" w:color="auto"/>
            <w:left w:val="none" w:sz="0" w:space="0" w:color="auto"/>
            <w:bottom w:val="none" w:sz="0" w:space="0" w:color="auto"/>
            <w:right w:val="none" w:sz="0" w:space="0" w:color="auto"/>
          </w:divBdr>
        </w:div>
        <w:div w:id="1235894077">
          <w:marLeft w:val="0"/>
          <w:marRight w:val="0"/>
          <w:marTop w:val="0"/>
          <w:marBottom w:val="0"/>
          <w:divBdr>
            <w:top w:val="none" w:sz="0" w:space="0" w:color="auto"/>
            <w:left w:val="none" w:sz="0" w:space="0" w:color="auto"/>
            <w:bottom w:val="none" w:sz="0" w:space="0" w:color="auto"/>
            <w:right w:val="none" w:sz="0" w:space="0" w:color="auto"/>
          </w:divBdr>
        </w:div>
        <w:div w:id="448477157">
          <w:marLeft w:val="0"/>
          <w:marRight w:val="0"/>
          <w:marTop w:val="0"/>
          <w:marBottom w:val="0"/>
          <w:divBdr>
            <w:top w:val="none" w:sz="0" w:space="0" w:color="auto"/>
            <w:left w:val="none" w:sz="0" w:space="0" w:color="auto"/>
            <w:bottom w:val="none" w:sz="0" w:space="0" w:color="auto"/>
            <w:right w:val="none" w:sz="0" w:space="0" w:color="auto"/>
          </w:divBdr>
        </w:div>
        <w:div w:id="1962610349">
          <w:marLeft w:val="0"/>
          <w:marRight w:val="0"/>
          <w:marTop w:val="0"/>
          <w:marBottom w:val="0"/>
          <w:divBdr>
            <w:top w:val="none" w:sz="0" w:space="0" w:color="auto"/>
            <w:left w:val="none" w:sz="0" w:space="0" w:color="auto"/>
            <w:bottom w:val="none" w:sz="0" w:space="0" w:color="auto"/>
            <w:right w:val="none" w:sz="0" w:space="0" w:color="auto"/>
          </w:divBdr>
        </w:div>
        <w:div w:id="432675988">
          <w:marLeft w:val="0"/>
          <w:marRight w:val="0"/>
          <w:marTop w:val="0"/>
          <w:marBottom w:val="0"/>
          <w:divBdr>
            <w:top w:val="none" w:sz="0" w:space="0" w:color="auto"/>
            <w:left w:val="none" w:sz="0" w:space="0" w:color="auto"/>
            <w:bottom w:val="none" w:sz="0" w:space="0" w:color="auto"/>
            <w:right w:val="none" w:sz="0" w:space="0" w:color="auto"/>
          </w:divBdr>
        </w:div>
        <w:div w:id="2023390077">
          <w:marLeft w:val="0"/>
          <w:marRight w:val="0"/>
          <w:marTop w:val="0"/>
          <w:marBottom w:val="0"/>
          <w:divBdr>
            <w:top w:val="none" w:sz="0" w:space="0" w:color="auto"/>
            <w:left w:val="none" w:sz="0" w:space="0" w:color="auto"/>
            <w:bottom w:val="none" w:sz="0" w:space="0" w:color="auto"/>
            <w:right w:val="none" w:sz="0" w:space="0" w:color="auto"/>
          </w:divBdr>
        </w:div>
        <w:div w:id="99183490">
          <w:marLeft w:val="0"/>
          <w:marRight w:val="0"/>
          <w:marTop w:val="0"/>
          <w:marBottom w:val="0"/>
          <w:divBdr>
            <w:top w:val="none" w:sz="0" w:space="0" w:color="auto"/>
            <w:left w:val="none" w:sz="0" w:space="0" w:color="auto"/>
            <w:bottom w:val="none" w:sz="0" w:space="0" w:color="auto"/>
            <w:right w:val="none" w:sz="0" w:space="0" w:color="auto"/>
          </w:divBdr>
        </w:div>
        <w:div w:id="2088071233">
          <w:marLeft w:val="0"/>
          <w:marRight w:val="0"/>
          <w:marTop w:val="0"/>
          <w:marBottom w:val="0"/>
          <w:divBdr>
            <w:top w:val="none" w:sz="0" w:space="0" w:color="auto"/>
            <w:left w:val="none" w:sz="0" w:space="0" w:color="auto"/>
            <w:bottom w:val="none" w:sz="0" w:space="0" w:color="auto"/>
            <w:right w:val="none" w:sz="0" w:space="0" w:color="auto"/>
          </w:divBdr>
        </w:div>
        <w:div w:id="433719421">
          <w:marLeft w:val="0"/>
          <w:marRight w:val="0"/>
          <w:marTop w:val="0"/>
          <w:marBottom w:val="0"/>
          <w:divBdr>
            <w:top w:val="none" w:sz="0" w:space="0" w:color="auto"/>
            <w:left w:val="none" w:sz="0" w:space="0" w:color="auto"/>
            <w:bottom w:val="none" w:sz="0" w:space="0" w:color="auto"/>
            <w:right w:val="none" w:sz="0" w:space="0" w:color="auto"/>
          </w:divBdr>
        </w:div>
        <w:div w:id="853762732">
          <w:marLeft w:val="0"/>
          <w:marRight w:val="0"/>
          <w:marTop w:val="0"/>
          <w:marBottom w:val="0"/>
          <w:divBdr>
            <w:top w:val="none" w:sz="0" w:space="0" w:color="auto"/>
            <w:left w:val="none" w:sz="0" w:space="0" w:color="auto"/>
            <w:bottom w:val="none" w:sz="0" w:space="0" w:color="auto"/>
            <w:right w:val="none" w:sz="0" w:space="0" w:color="auto"/>
          </w:divBdr>
        </w:div>
        <w:div w:id="73208873">
          <w:marLeft w:val="0"/>
          <w:marRight w:val="0"/>
          <w:marTop w:val="0"/>
          <w:marBottom w:val="0"/>
          <w:divBdr>
            <w:top w:val="none" w:sz="0" w:space="0" w:color="auto"/>
            <w:left w:val="none" w:sz="0" w:space="0" w:color="auto"/>
            <w:bottom w:val="none" w:sz="0" w:space="0" w:color="auto"/>
            <w:right w:val="none" w:sz="0" w:space="0" w:color="auto"/>
          </w:divBdr>
        </w:div>
        <w:div w:id="1749689855">
          <w:marLeft w:val="0"/>
          <w:marRight w:val="0"/>
          <w:marTop w:val="0"/>
          <w:marBottom w:val="0"/>
          <w:divBdr>
            <w:top w:val="none" w:sz="0" w:space="0" w:color="auto"/>
            <w:left w:val="none" w:sz="0" w:space="0" w:color="auto"/>
            <w:bottom w:val="none" w:sz="0" w:space="0" w:color="auto"/>
            <w:right w:val="none" w:sz="0" w:space="0" w:color="auto"/>
          </w:divBdr>
        </w:div>
        <w:div w:id="991565049">
          <w:marLeft w:val="0"/>
          <w:marRight w:val="0"/>
          <w:marTop w:val="0"/>
          <w:marBottom w:val="0"/>
          <w:divBdr>
            <w:top w:val="none" w:sz="0" w:space="0" w:color="auto"/>
            <w:left w:val="none" w:sz="0" w:space="0" w:color="auto"/>
            <w:bottom w:val="none" w:sz="0" w:space="0" w:color="auto"/>
            <w:right w:val="none" w:sz="0" w:space="0" w:color="auto"/>
          </w:divBdr>
        </w:div>
        <w:div w:id="594096882">
          <w:marLeft w:val="0"/>
          <w:marRight w:val="0"/>
          <w:marTop w:val="0"/>
          <w:marBottom w:val="0"/>
          <w:divBdr>
            <w:top w:val="none" w:sz="0" w:space="0" w:color="auto"/>
            <w:left w:val="none" w:sz="0" w:space="0" w:color="auto"/>
            <w:bottom w:val="none" w:sz="0" w:space="0" w:color="auto"/>
            <w:right w:val="none" w:sz="0" w:space="0" w:color="auto"/>
          </w:divBdr>
        </w:div>
        <w:div w:id="145242175">
          <w:marLeft w:val="0"/>
          <w:marRight w:val="0"/>
          <w:marTop w:val="0"/>
          <w:marBottom w:val="0"/>
          <w:divBdr>
            <w:top w:val="none" w:sz="0" w:space="0" w:color="auto"/>
            <w:left w:val="none" w:sz="0" w:space="0" w:color="auto"/>
            <w:bottom w:val="none" w:sz="0" w:space="0" w:color="auto"/>
            <w:right w:val="none" w:sz="0" w:space="0" w:color="auto"/>
          </w:divBdr>
        </w:div>
        <w:div w:id="1660033203">
          <w:marLeft w:val="0"/>
          <w:marRight w:val="0"/>
          <w:marTop w:val="0"/>
          <w:marBottom w:val="0"/>
          <w:divBdr>
            <w:top w:val="none" w:sz="0" w:space="0" w:color="auto"/>
            <w:left w:val="none" w:sz="0" w:space="0" w:color="auto"/>
            <w:bottom w:val="none" w:sz="0" w:space="0" w:color="auto"/>
            <w:right w:val="none" w:sz="0" w:space="0" w:color="auto"/>
          </w:divBdr>
        </w:div>
        <w:div w:id="454100099">
          <w:marLeft w:val="0"/>
          <w:marRight w:val="0"/>
          <w:marTop w:val="0"/>
          <w:marBottom w:val="0"/>
          <w:divBdr>
            <w:top w:val="none" w:sz="0" w:space="0" w:color="auto"/>
            <w:left w:val="none" w:sz="0" w:space="0" w:color="auto"/>
            <w:bottom w:val="none" w:sz="0" w:space="0" w:color="auto"/>
            <w:right w:val="none" w:sz="0" w:space="0" w:color="auto"/>
          </w:divBdr>
        </w:div>
        <w:div w:id="446658895">
          <w:marLeft w:val="0"/>
          <w:marRight w:val="0"/>
          <w:marTop w:val="0"/>
          <w:marBottom w:val="0"/>
          <w:divBdr>
            <w:top w:val="none" w:sz="0" w:space="0" w:color="auto"/>
            <w:left w:val="none" w:sz="0" w:space="0" w:color="auto"/>
            <w:bottom w:val="none" w:sz="0" w:space="0" w:color="auto"/>
            <w:right w:val="none" w:sz="0" w:space="0" w:color="auto"/>
          </w:divBdr>
        </w:div>
        <w:div w:id="2091465251">
          <w:marLeft w:val="0"/>
          <w:marRight w:val="0"/>
          <w:marTop w:val="0"/>
          <w:marBottom w:val="0"/>
          <w:divBdr>
            <w:top w:val="none" w:sz="0" w:space="0" w:color="auto"/>
            <w:left w:val="none" w:sz="0" w:space="0" w:color="auto"/>
            <w:bottom w:val="none" w:sz="0" w:space="0" w:color="auto"/>
            <w:right w:val="none" w:sz="0" w:space="0" w:color="auto"/>
          </w:divBdr>
        </w:div>
      </w:divsChild>
    </w:div>
    <w:div w:id="2128694428">
      <w:bodyDiv w:val="1"/>
      <w:marLeft w:val="0"/>
      <w:marRight w:val="0"/>
      <w:marTop w:val="0"/>
      <w:marBottom w:val="0"/>
      <w:divBdr>
        <w:top w:val="none" w:sz="0" w:space="0" w:color="auto"/>
        <w:left w:val="none" w:sz="0" w:space="0" w:color="auto"/>
        <w:bottom w:val="none" w:sz="0" w:space="0" w:color="auto"/>
        <w:right w:val="none" w:sz="0" w:space="0" w:color="auto"/>
      </w:divBdr>
      <w:divsChild>
        <w:div w:id="1204707620">
          <w:marLeft w:val="0"/>
          <w:marRight w:val="0"/>
          <w:marTop w:val="0"/>
          <w:marBottom w:val="0"/>
          <w:divBdr>
            <w:top w:val="none" w:sz="0" w:space="0" w:color="auto"/>
            <w:left w:val="none" w:sz="0" w:space="0" w:color="auto"/>
            <w:bottom w:val="none" w:sz="0" w:space="0" w:color="auto"/>
            <w:right w:val="none" w:sz="0" w:space="0" w:color="auto"/>
          </w:divBdr>
        </w:div>
        <w:div w:id="1015229142">
          <w:marLeft w:val="0"/>
          <w:marRight w:val="0"/>
          <w:marTop w:val="0"/>
          <w:marBottom w:val="0"/>
          <w:divBdr>
            <w:top w:val="none" w:sz="0" w:space="0" w:color="auto"/>
            <w:left w:val="none" w:sz="0" w:space="0" w:color="auto"/>
            <w:bottom w:val="none" w:sz="0" w:space="0" w:color="auto"/>
            <w:right w:val="none" w:sz="0" w:space="0" w:color="auto"/>
          </w:divBdr>
        </w:div>
        <w:div w:id="2039970142">
          <w:marLeft w:val="0"/>
          <w:marRight w:val="0"/>
          <w:marTop w:val="0"/>
          <w:marBottom w:val="0"/>
          <w:divBdr>
            <w:top w:val="none" w:sz="0" w:space="0" w:color="auto"/>
            <w:left w:val="none" w:sz="0" w:space="0" w:color="auto"/>
            <w:bottom w:val="none" w:sz="0" w:space="0" w:color="auto"/>
            <w:right w:val="none" w:sz="0" w:space="0" w:color="auto"/>
          </w:divBdr>
        </w:div>
        <w:div w:id="609817374">
          <w:marLeft w:val="0"/>
          <w:marRight w:val="0"/>
          <w:marTop w:val="0"/>
          <w:marBottom w:val="0"/>
          <w:divBdr>
            <w:top w:val="none" w:sz="0" w:space="0" w:color="auto"/>
            <w:left w:val="none" w:sz="0" w:space="0" w:color="auto"/>
            <w:bottom w:val="none" w:sz="0" w:space="0" w:color="auto"/>
            <w:right w:val="none" w:sz="0" w:space="0" w:color="auto"/>
          </w:divBdr>
        </w:div>
        <w:div w:id="91242671">
          <w:marLeft w:val="0"/>
          <w:marRight w:val="0"/>
          <w:marTop w:val="0"/>
          <w:marBottom w:val="0"/>
          <w:divBdr>
            <w:top w:val="none" w:sz="0" w:space="0" w:color="auto"/>
            <w:left w:val="none" w:sz="0" w:space="0" w:color="auto"/>
            <w:bottom w:val="none" w:sz="0" w:space="0" w:color="auto"/>
            <w:right w:val="none" w:sz="0" w:space="0" w:color="auto"/>
          </w:divBdr>
        </w:div>
        <w:div w:id="366491116">
          <w:marLeft w:val="0"/>
          <w:marRight w:val="0"/>
          <w:marTop w:val="0"/>
          <w:marBottom w:val="0"/>
          <w:divBdr>
            <w:top w:val="none" w:sz="0" w:space="0" w:color="auto"/>
            <w:left w:val="none" w:sz="0" w:space="0" w:color="auto"/>
            <w:bottom w:val="none" w:sz="0" w:space="0" w:color="auto"/>
            <w:right w:val="none" w:sz="0" w:space="0" w:color="auto"/>
          </w:divBdr>
        </w:div>
        <w:div w:id="805009700">
          <w:marLeft w:val="0"/>
          <w:marRight w:val="0"/>
          <w:marTop w:val="0"/>
          <w:marBottom w:val="0"/>
          <w:divBdr>
            <w:top w:val="none" w:sz="0" w:space="0" w:color="auto"/>
            <w:left w:val="none" w:sz="0" w:space="0" w:color="auto"/>
            <w:bottom w:val="none" w:sz="0" w:space="0" w:color="auto"/>
            <w:right w:val="none" w:sz="0" w:space="0" w:color="auto"/>
          </w:divBdr>
        </w:div>
        <w:div w:id="88357155">
          <w:marLeft w:val="0"/>
          <w:marRight w:val="0"/>
          <w:marTop w:val="0"/>
          <w:marBottom w:val="0"/>
          <w:divBdr>
            <w:top w:val="none" w:sz="0" w:space="0" w:color="auto"/>
            <w:left w:val="none" w:sz="0" w:space="0" w:color="auto"/>
            <w:bottom w:val="none" w:sz="0" w:space="0" w:color="auto"/>
            <w:right w:val="none" w:sz="0" w:space="0" w:color="auto"/>
          </w:divBdr>
        </w:div>
        <w:div w:id="5910991">
          <w:marLeft w:val="0"/>
          <w:marRight w:val="0"/>
          <w:marTop w:val="0"/>
          <w:marBottom w:val="0"/>
          <w:divBdr>
            <w:top w:val="none" w:sz="0" w:space="0" w:color="auto"/>
            <w:left w:val="none" w:sz="0" w:space="0" w:color="auto"/>
            <w:bottom w:val="none" w:sz="0" w:space="0" w:color="auto"/>
            <w:right w:val="none" w:sz="0" w:space="0" w:color="auto"/>
          </w:divBdr>
        </w:div>
        <w:div w:id="1503425399">
          <w:marLeft w:val="0"/>
          <w:marRight w:val="0"/>
          <w:marTop w:val="0"/>
          <w:marBottom w:val="0"/>
          <w:divBdr>
            <w:top w:val="none" w:sz="0" w:space="0" w:color="auto"/>
            <w:left w:val="none" w:sz="0" w:space="0" w:color="auto"/>
            <w:bottom w:val="none" w:sz="0" w:space="0" w:color="auto"/>
            <w:right w:val="none" w:sz="0" w:space="0" w:color="auto"/>
          </w:divBdr>
        </w:div>
        <w:div w:id="1111126274">
          <w:marLeft w:val="0"/>
          <w:marRight w:val="0"/>
          <w:marTop w:val="0"/>
          <w:marBottom w:val="0"/>
          <w:divBdr>
            <w:top w:val="none" w:sz="0" w:space="0" w:color="auto"/>
            <w:left w:val="none" w:sz="0" w:space="0" w:color="auto"/>
            <w:bottom w:val="none" w:sz="0" w:space="0" w:color="auto"/>
            <w:right w:val="none" w:sz="0" w:space="0" w:color="auto"/>
          </w:divBdr>
        </w:div>
        <w:div w:id="2004235874">
          <w:marLeft w:val="0"/>
          <w:marRight w:val="0"/>
          <w:marTop w:val="0"/>
          <w:marBottom w:val="0"/>
          <w:divBdr>
            <w:top w:val="none" w:sz="0" w:space="0" w:color="auto"/>
            <w:left w:val="none" w:sz="0" w:space="0" w:color="auto"/>
            <w:bottom w:val="none" w:sz="0" w:space="0" w:color="auto"/>
            <w:right w:val="none" w:sz="0" w:space="0" w:color="auto"/>
          </w:divBdr>
        </w:div>
        <w:div w:id="1597588956">
          <w:marLeft w:val="0"/>
          <w:marRight w:val="0"/>
          <w:marTop w:val="0"/>
          <w:marBottom w:val="0"/>
          <w:divBdr>
            <w:top w:val="none" w:sz="0" w:space="0" w:color="auto"/>
            <w:left w:val="none" w:sz="0" w:space="0" w:color="auto"/>
            <w:bottom w:val="none" w:sz="0" w:space="0" w:color="auto"/>
            <w:right w:val="none" w:sz="0" w:space="0" w:color="auto"/>
          </w:divBdr>
        </w:div>
        <w:div w:id="832792277">
          <w:marLeft w:val="0"/>
          <w:marRight w:val="0"/>
          <w:marTop w:val="0"/>
          <w:marBottom w:val="0"/>
          <w:divBdr>
            <w:top w:val="none" w:sz="0" w:space="0" w:color="auto"/>
            <w:left w:val="none" w:sz="0" w:space="0" w:color="auto"/>
            <w:bottom w:val="none" w:sz="0" w:space="0" w:color="auto"/>
            <w:right w:val="none" w:sz="0" w:space="0" w:color="auto"/>
          </w:divBdr>
        </w:div>
        <w:div w:id="690838349">
          <w:marLeft w:val="0"/>
          <w:marRight w:val="0"/>
          <w:marTop w:val="0"/>
          <w:marBottom w:val="0"/>
          <w:divBdr>
            <w:top w:val="none" w:sz="0" w:space="0" w:color="auto"/>
            <w:left w:val="none" w:sz="0" w:space="0" w:color="auto"/>
            <w:bottom w:val="none" w:sz="0" w:space="0" w:color="auto"/>
            <w:right w:val="none" w:sz="0" w:space="0" w:color="auto"/>
          </w:divBdr>
        </w:div>
        <w:div w:id="1227641051">
          <w:marLeft w:val="0"/>
          <w:marRight w:val="0"/>
          <w:marTop w:val="0"/>
          <w:marBottom w:val="0"/>
          <w:divBdr>
            <w:top w:val="none" w:sz="0" w:space="0" w:color="auto"/>
            <w:left w:val="none" w:sz="0" w:space="0" w:color="auto"/>
            <w:bottom w:val="none" w:sz="0" w:space="0" w:color="auto"/>
            <w:right w:val="none" w:sz="0" w:space="0" w:color="auto"/>
          </w:divBdr>
        </w:div>
        <w:div w:id="1902327875">
          <w:marLeft w:val="0"/>
          <w:marRight w:val="0"/>
          <w:marTop w:val="0"/>
          <w:marBottom w:val="0"/>
          <w:divBdr>
            <w:top w:val="none" w:sz="0" w:space="0" w:color="auto"/>
            <w:left w:val="none" w:sz="0" w:space="0" w:color="auto"/>
            <w:bottom w:val="none" w:sz="0" w:space="0" w:color="auto"/>
            <w:right w:val="none" w:sz="0" w:space="0" w:color="auto"/>
          </w:divBdr>
        </w:div>
        <w:div w:id="134378498">
          <w:marLeft w:val="0"/>
          <w:marRight w:val="0"/>
          <w:marTop w:val="0"/>
          <w:marBottom w:val="0"/>
          <w:divBdr>
            <w:top w:val="none" w:sz="0" w:space="0" w:color="auto"/>
            <w:left w:val="none" w:sz="0" w:space="0" w:color="auto"/>
            <w:bottom w:val="none" w:sz="0" w:space="0" w:color="auto"/>
            <w:right w:val="none" w:sz="0" w:space="0" w:color="auto"/>
          </w:divBdr>
        </w:div>
        <w:div w:id="665783819">
          <w:marLeft w:val="0"/>
          <w:marRight w:val="0"/>
          <w:marTop w:val="0"/>
          <w:marBottom w:val="0"/>
          <w:divBdr>
            <w:top w:val="none" w:sz="0" w:space="0" w:color="auto"/>
            <w:left w:val="none" w:sz="0" w:space="0" w:color="auto"/>
            <w:bottom w:val="none" w:sz="0" w:space="0" w:color="auto"/>
            <w:right w:val="none" w:sz="0" w:space="0" w:color="auto"/>
          </w:divBdr>
        </w:div>
        <w:div w:id="948120370">
          <w:marLeft w:val="0"/>
          <w:marRight w:val="0"/>
          <w:marTop w:val="0"/>
          <w:marBottom w:val="0"/>
          <w:divBdr>
            <w:top w:val="none" w:sz="0" w:space="0" w:color="auto"/>
            <w:left w:val="none" w:sz="0" w:space="0" w:color="auto"/>
            <w:bottom w:val="none" w:sz="0" w:space="0" w:color="auto"/>
            <w:right w:val="none" w:sz="0" w:space="0" w:color="auto"/>
          </w:divBdr>
        </w:div>
        <w:div w:id="671875179">
          <w:marLeft w:val="0"/>
          <w:marRight w:val="0"/>
          <w:marTop w:val="0"/>
          <w:marBottom w:val="0"/>
          <w:divBdr>
            <w:top w:val="none" w:sz="0" w:space="0" w:color="auto"/>
            <w:left w:val="none" w:sz="0" w:space="0" w:color="auto"/>
            <w:bottom w:val="none" w:sz="0" w:space="0" w:color="auto"/>
            <w:right w:val="none" w:sz="0" w:space="0" w:color="auto"/>
          </w:divBdr>
        </w:div>
        <w:div w:id="195506891">
          <w:marLeft w:val="0"/>
          <w:marRight w:val="0"/>
          <w:marTop w:val="0"/>
          <w:marBottom w:val="0"/>
          <w:divBdr>
            <w:top w:val="none" w:sz="0" w:space="0" w:color="auto"/>
            <w:left w:val="none" w:sz="0" w:space="0" w:color="auto"/>
            <w:bottom w:val="none" w:sz="0" w:space="0" w:color="auto"/>
            <w:right w:val="none" w:sz="0" w:space="0" w:color="auto"/>
          </w:divBdr>
        </w:div>
        <w:div w:id="679426214">
          <w:marLeft w:val="0"/>
          <w:marRight w:val="0"/>
          <w:marTop w:val="0"/>
          <w:marBottom w:val="0"/>
          <w:divBdr>
            <w:top w:val="none" w:sz="0" w:space="0" w:color="auto"/>
            <w:left w:val="none" w:sz="0" w:space="0" w:color="auto"/>
            <w:bottom w:val="none" w:sz="0" w:space="0" w:color="auto"/>
            <w:right w:val="none" w:sz="0" w:space="0" w:color="auto"/>
          </w:divBdr>
        </w:div>
        <w:div w:id="1517378512">
          <w:marLeft w:val="0"/>
          <w:marRight w:val="0"/>
          <w:marTop w:val="0"/>
          <w:marBottom w:val="0"/>
          <w:divBdr>
            <w:top w:val="none" w:sz="0" w:space="0" w:color="auto"/>
            <w:left w:val="none" w:sz="0" w:space="0" w:color="auto"/>
            <w:bottom w:val="none" w:sz="0" w:space="0" w:color="auto"/>
            <w:right w:val="none" w:sz="0" w:space="0" w:color="auto"/>
          </w:divBdr>
        </w:div>
        <w:div w:id="1383557686">
          <w:marLeft w:val="0"/>
          <w:marRight w:val="0"/>
          <w:marTop w:val="0"/>
          <w:marBottom w:val="0"/>
          <w:divBdr>
            <w:top w:val="none" w:sz="0" w:space="0" w:color="auto"/>
            <w:left w:val="none" w:sz="0" w:space="0" w:color="auto"/>
            <w:bottom w:val="none" w:sz="0" w:space="0" w:color="auto"/>
            <w:right w:val="none" w:sz="0" w:space="0" w:color="auto"/>
          </w:divBdr>
        </w:div>
        <w:div w:id="792673394">
          <w:marLeft w:val="0"/>
          <w:marRight w:val="0"/>
          <w:marTop w:val="0"/>
          <w:marBottom w:val="0"/>
          <w:divBdr>
            <w:top w:val="none" w:sz="0" w:space="0" w:color="auto"/>
            <w:left w:val="none" w:sz="0" w:space="0" w:color="auto"/>
            <w:bottom w:val="none" w:sz="0" w:space="0" w:color="auto"/>
            <w:right w:val="none" w:sz="0" w:space="0" w:color="auto"/>
          </w:divBdr>
        </w:div>
        <w:div w:id="2066753205">
          <w:marLeft w:val="0"/>
          <w:marRight w:val="0"/>
          <w:marTop w:val="0"/>
          <w:marBottom w:val="0"/>
          <w:divBdr>
            <w:top w:val="none" w:sz="0" w:space="0" w:color="auto"/>
            <w:left w:val="none" w:sz="0" w:space="0" w:color="auto"/>
            <w:bottom w:val="none" w:sz="0" w:space="0" w:color="auto"/>
            <w:right w:val="none" w:sz="0" w:space="0" w:color="auto"/>
          </w:divBdr>
        </w:div>
        <w:div w:id="31157167">
          <w:marLeft w:val="0"/>
          <w:marRight w:val="0"/>
          <w:marTop w:val="0"/>
          <w:marBottom w:val="0"/>
          <w:divBdr>
            <w:top w:val="none" w:sz="0" w:space="0" w:color="auto"/>
            <w:left w:val="none" w:sz="0" w:space="0" w:color="auto"/>
            <w:bottom w:val="none" w:sz="0" w:space="0" w:color="auto"/>
            <w:right w:val="none" w:sz="0" w:space="0" w:color="auto"/>
          </w:divBdr>
        </w:div>
        <w:div w:id="946885943">
          <w:marLeft w:val="0"/>
          <w:marRight w:val="0"/>
          <w:marTop w:val="0"/>
          <w:marBottom w:val="0"/>
          <w:divBdr>
            <w:top w:val="none" w:sz="0" w:space="0" w:color="auto"/>
            <w:left w:val="none" w:sz="0" w:space="0" w:color="auto"/>
            <w:bottom w:val="none" w:sz="0" w:space="0" w:color="auto"/>
            <w:right w:val="none" w:sz="0" w:space="0" w:color="auto"/>
          </w:divBdr>
        </w:div>
        <w:div w:id="1218249782">
          <w:marLeft w:val="0"/>
          <w:marRight w:val="0"/>
          <w:marTop w:val="0"/>
          <w:marBottom w:val="0"/>
          <w:divBdr>
            <w:top w:val="none" w:sz="0" w:space="0" w:color="auto"/>
            <w:left w:val="none" w:sz="0" w:space="0" w:color="auto"/>
            <w:bottom w:val="none" w:sz="0" w:space="0" w:color="auto"/>
            <w:right w:val="none" w:sz="0" w:space="0" w:color="auto"/>
          </w:divBdr>
        </w:div>
        <w:div w:id="637303078">
          <w:marLeft w:val="0"/>
          <w:marRight w:val="0"/>
          <w:marTop w:val="0"/>
          <w:marBottom w:val="0"/>
          <w:divBdr>
            <w:top w:val="none" w:sz="0" w:space="0" w:color="auto"/>
            <w:left w:val="none" w:sz="0" w:space="0" w:color="auto"/>
            <w:bottom w:val="none" w:sz="0" w:space="0" w:color="auto"/>
            <w:right w:val="none" w:sz="0" w:space="0" w:color="auto"/>
          </w:divBdr>
        </w:div>
        <w:div w:id="1534460197">
          <w:marLeft w:val="0"/>
          <w:marRight w:val="0"/>
          <w:marTop w:val="0"/>
          <w:marBottom w:val="0"/>
          <w:divBdr>
            <w:top w:val="none" w:sz="0" w:space="0" w:color="auto"/>
            <w:left w:val="none" w:sz="0" w:space="0" w:color="auto"/>
            <w:bottom w:val="none" w:sz="0" w:space="0" w:color="auto"/>
            <w:right w:val="none" w:sz="0" w:space="0" w:color="auto"/>
          </w:divBdr>
        </w:div>
        <w:div w:id="1903102139">
          <w:marLeft w:val="0"/>
          <w:marRight w:val="0"/>
          <w:marTop w:val="0"/>
          <w:marBottom w:val="0"/>
          <w:divBdr>
            <w:top w:val="none" w:sz="0" w:space="0" w:color="auto"/>
            <w:left w:val="none" w:sz="0" w:space="0" w:color="auto"/>
            <w:bottom w:val="none" w:sz="0" w:space="0" w:color="auto"/>
            <w:right w:val="none" w:sz="0" w:space="0" w:color="auto"/>
          </w:divBdr>
        </w:div>
        <w:div w:id="1789006422">
          <w:marLeft w:val="0"/>
          <w:marRight w:val="0"/>
          <w:marTop w:val="0"/>
          <w:marBottom w:val="0"/>
          <w:divBdr>
            <w:top w:val="none" w:sz="0" w:space="0" w:color="auto"/>
            <w:left w:val="none" w:sz="0" w:space="0" w:color="auto"/>
            <w:bottom w:val="none" w:sz="0" w:space="0" w:color="auto"/>
            <w:right w:val="none" w:sz="0" w:space="0" w:color="auto"/>
          </w:divBdr>
        </w:div>
        <w:div w:id="143862237">
          <w:marLeft w:val="0"/>
          <w:marRight w:val="0"/>
          <w:marTop w:val="0"/>
          <w:marBottom w:val="0"/>
          <w:divBdr>
            <w:top w:val="none" w:sz="0" w:space="0" w:color="auto"/>
            <w:left w:val="none" w:sz="0" w:space="0" w:color="auto"/>
            <w:bottom w:val="none" w:sz="0" w:space="0" w:color="auto"/>
            <w:right w:val="none" w:sz="0" w:space="0" w:color="auto"/>
          </w:divBdr>
        </w:div>
        <w:div w:id="623536296">
          <w:marLeft w:val="0"/>
          <w:marRight w:val="0"/>
          <w:marTop w:val="0"/>
          <w:marBottom w:val="0"/>
          <w:divBdr>
            <w:top w:val="none" w:sz="0" w:space="0" w:color="auto"/>
            <w:left w:val="none" w:sz="0" w:space="0" w:color="auto"/>
            <w:bottom w:val="none" w:sz="0" w:space="0" w:color="auto"/>
            <w:right w:val="none" w:sz="0" w:space="0" w:color="auto"/>
          </w:divBdr>
        </w:div>
        <w:div w:id="779836299">
          <w:marLeft w:val="0"/>
          <w:marRight w:val="0"/>
          <w:marTop w:val="0"/>
          <w:marBottom w:val="0"/>
          <w:divBdr>
            <w:top w:val="none" w:sz="0" w:space="0" w:color="auto"/>
            <w:left w:val="none" w:sz="0" w:space="0" w:color="auto"/>
            <w:bottom w:val="none" w:sz="0" w:space="0" w:color="auto"/>
            <w:right w:val="none" w:sz="0" w:space="0" w:color="auto"/>
          </w:divBdr>
        </w:div>
        <w:div w:id="243420966">
          <w:marLeft w:val="0"/>
          <w:marRight w:val="0"/>
          <w:marTop w:val="0"/>
          <w:marBottom w:val="0"/>
          <w:divBdr>
            <w:top w:val="none" w:sz="0" w:space="0" w:color="auto"/>
            <w:left w:val="none" w:sz="0" w:space="0" w:color="auto"/>
            <w:bottom w:val="none" w:sz="0" w:space="0" w:color="auto"/>
            <w:right w:val="none" w:sz="0" w:space="0" w:color="auto"/>
          </w:divBdr>
        </w:div>
        <w:div w:id="79374951">
          <w:marLeft w:val="0"/>
          <w:marRight w:val="0"/>
          <w:marTop w:val="0"/>
          <w:marBottom w:val="0"/>
          <w:divBdr>
            <w:top w:val="none" w:sz="0" w:space="0" w:color="auto"/>
            <w:left w:val="none" w:sz="0" w:space="0" w:color="auto"/>
            <w:bottom w:val="none" w:sz="0" w:space="0" w:color="auto"/>
            <w:right w:val="none" w:sz="0" w:space="0" w:color="auto"/>
          </w:divBdr>
        </w:div>
        <w:div w:id="1190950625">
          <w:marLeft w:val="0"/>
          <w:marRight w:val="0"/>
          <w:marTop w:val="0"/>
          <w:marBottom w:val="0"/>
          <w:divBdr>
            <w:top w:val="none" w:sz="0" w:space="0" w:color="auto"/>
            <w:left w:val="none" w:sz="0" w:space="0" w:color="auto"/>
            <w:bottom w:val="none" w:sz="0" w:space="0" w:color="auto"/>
            <w:right w:val="none" w:sz="0" w:space="0" w:color="auto"/>
          </w:divBdr>
        </w:div>
        <w:div w:id="823666964">
          <w:marLeft w:val="0"/>
          <w:marRight w:val="0"/>
          <w:marTop w:val="0"/>
          <w:marBottom w:val="0"/>
          <w:divBdr>
            <w:top w:val="none" w:sz="0" w:space="0" w:color="auto"/>
            <w:left w:val="none" w:sz="0" w:space="0" w:color="auto"/>
            <w:bottom w:val="none" w:sz="0" w:space="0" w:color="auto"/>
            <w:right w:val="none" w:sz="0" w:space="0" w:color="auto"/>
          </w:divBdr>
        </w:div>
        <w:div w:id="2085759113">
          <w:marLeft w:val="0"/>
          <w:marRight w:val="0"/>
          <w:marTop w:val="0"/>
          <w:marBottom w:val="0"/>
          <w:divBdr>
            <w:top w:val="none" w:sz="0" w:space="0" w:color="auto"/>
            <w:left w:val="none" w:sz="0" w:space="0" w:color="auto"/>
            <w:bottom w:val="none" w:sz="0" w:space="0" w:color="auto"/>
            <w:right w:val="none" w:sz="0" w:space="0" w:color="auto"/>
          </w:divBdr>
        </w:div>
        <w:div w:id="602881287">
          <w:marLeft w:val="0"/>
          <w:marRight w:val="0"/>
          <w:marTop w:val="0"/>
          <w:marBottom w:val="0"/>
          <w:divBdr>
            <w:top w:val="none" w:sz="0" w:space="0" w:color="auto"/>
            <w:left w:val="none" w:sz="0" w:space="0" w:color="auto"/>
            <w:bottom w:val="none" w:sz="0" w:space="0" w:color="auto"/>
            <w:right w:val="none" w:sz="0" w:space="0" w:color="auto"/>
          </w:divBdr>
        </w:div>
        <w:div w:id="1265847476">
          <w:marLeft w:val="0"/>
          <w:marRight w:val="0"/>
          <w:marTop w:val="0"/>
          <w:marBottom w:val="0"/>
          <w:divBdr>
            <w:top w:val="none" w:sz="0" w:space="0" w:color="auto"/>
            <w:left w:val="none" w:sz="0" w:space="0" w:color="auto"/>
            <w:bottom w:val="none" w:sz="0" w:space="0" w:color="auto"/>
            <w:right w:val="none" w:sz="0" w:space="0" w:color="auto"/>
          </w:divBdr>
        </w:div>
        <w:div w:id="1153640000">
          <w:marLeft w:val="0"/>
          <w:marRight w:val="0"/>
          <w:marTop w:val="0"/>
          <w:marBottom w:val="0"/>
          <w:divBdr>
            <w:top w:val="none" w:sz="0" w:space="0" w:color="auto"/>
            <w:left w:val="none" w:sz="0" w:space="0" w:color="auto"/>
            <w:bottom w:val="none" w:sz="0" w:space="0" w:color="auto"/>
            <w:right w:val="none" w:sz="0" w:space="0" w:color="auto"/>
          </w:divBdr>
        </w:div>
        <w:div w:id="1907494066">
          <w:marLeft w:val="0"/>
          <w:marRight w:val="0"/>
          <w:marTop w:val="0"/>
          <w:marBottom w:val="0"/>
          <w:divBdr>
            <w:top w:val="none" w:sz="0" w:space="0" w:color="auto"/>
            <w:left w:val="none" w:sz="0" w:space="0" w:color="auto"/>
            <w:bottom w:val="none" w:sz="0" w:space="0" w:color="auto"/>
            <w:right w:val="none" w:sz="0" w:space="0" w:color="auto"/>
          </w:divBdr>
        </w:div>
        <w:div w:id="174929066">
          <w:marLeft w:val="0"/>
          <w:marRight w:val="0"/>
          <w:marTop w:val="0"/>
          <w:marBottom w:val="0"/>
          <w:divBdr>
            <w:top w:val="none" w:sz="0" w:space="0" w:color="auto"/>
            <w:left w:val="none" w:sz="0" w:space="0" w:color="auto"/>
            <w:bottom w:val="none" w:sz="0" w:space="0" w:color="auto"/>
            <w:right w:val="none" w:sz="0" w:space="0" w:color="auto"/>
          </w:divBdr>
        </w:div>
        <w:div w:id="1818376616">
          <w:marLeft w:val="0"/>
          <w:marRight w:val="0"/>
          <w:marTop w:val="0"/>
          <w:marBottom w:val="0"/>
          <w:divBdr>
            <w:top w:val="none" w:sz="0" w:space="0" w:color="auto"/>
            <w:left w:val="none" w:sz="0" w:space="0" w:color="auto"/>
            <w:bottom w:val="none" w:sz="0" w:space="0" w:color="auto"/>
            <w:right w:val="none" w:sz="0" w:space="0" w:color="auto"/>
          </w:divBdr>
        </w:div>
        <w:div w:id="2072265081">
          <w:marLeft w:val="0"/>
          <w:marRight w:val="0"/>
          <w:marTop w:val="0"/>
          <w:marBottom w:val="0"/>
          <w:divBdr>
            <w:top w:val="none" w:sz="0" w:space="0" w:color="auto"/>
            <w:left w:val="none" w:sz="0" w:space="0" w:color="auto"/>
            <w:bottom w:val="none" w:sz="0" w:space="0" w:color="auto"/>
            <w:right w:val="none" w:sz="0" w:space="0" w:color="auto"/>
          </w:divBdr>
        </w:div>
        <w:div w:id="1253507521">
          <w:marLeft w:val="0"/>
          <w:marRight w:val="0"/>
          <w:marTop w:val="0"/>
          <w:marBottom w:val="0"/>
          <w:divBdr>
            <w:top w:val="none" w:sz="0" w:space="0" w:color="auto"/>
            <w:left w:val="none" w:sz="0" w:space="0" w:color="auto"/>
            <w:bottom w:val="none" w:sz="0" w:space="0" w:color="auto"/>
            <w:right w:val="none" w:sz="0" w:space="0" w:color="auto"/>
          </w:divBdr>
        </w:div>
        <w:div w:id="1226603215">
          <w:marLeft w:val="0"/>
          <w:marRight w:val="0"/>
          <w:marTop w:val="0"/>
          <w:marBottom w:val="0"/>
          <w:divBdr>
            <w:top w:val="none" w:sz="0" w:space="0" w:color="auto"/>
            <w:left w:val="none" w:sz="0" w:space="0" w:color="auto"/>
            <w:bottom w:val="none" w:sz="0" w:space="0" w:color="auto"/>
            <w:right w:val="none" w:sz="0" w:space="0" w:color="auto"/>
          </w:divBdr>
        </w:div>
        <w:div w:id="2097238239">
          <w:marLeft w:val="0"/>
          <w:marRight w:val="0"/>
          <w:marTop w:val="0"/>
          <w:marBottom w:val="0"/>
          <w:divBdr>
            <w:top w:val="none" w:sz="0" w:space="0" w:color="auto"/>
            <w:left w:val="none" w:sz="0" w:space="0" w:color="auto"/>
            <w:bottom w:val="none" w:sz="0" w:space="0" w:color="auto"/>
            <w:right w:val="none" w:sz="0" w:space="0" w:color="auto"/>
          </w:divBdr>
        </w:div>
        <w:div w:id="269170144">
          <w:marLeft w:val="0"/>
          <w:marRight w:val="0"/>
          <w:marTop w:val="0"/>
          <w:marBottom w:val="0"/>
          <w:divBdr>
            <w:top w:val="none" w:sz="0" w:space="0" w:color="auto"/>
            <w:left w:val="none" w:sz="0" w:space="0" w:color="auto"/>
            <w:bottom w:val="none" w:sz="0" w:space="0" w:color="auto"/>
            <w:right w:val="none" w:sz="0" w:space="0" w:color="auto"/>
          </w:divBdr>
        </w:div>
        <w:div w:id="1652247520">
          <w:marLeft w:val="0"/>
          <w:marRight w:val="0"/>
          <w:marTop w:val="0"/>
          <w:marBottom w:val="0"/>
          <w:divBdr>
            <w:top w:val="none" w:sz="0" w:space="0" w:color="auto"/>
            <w:left w:val="none" w:sz="0" w:space="0" w:color="auto"/>
            <w:bottom w:val="none" w:sz="0" w:space="0" w:color="auto"/>
            <w:right w:val="none" w:sz="0" w:space="0" w:color="auto"/>
          </w:divBdr>
        </w:div>
        <w:div w:id="1670863295">
          <w:marLeft w:val="0"/>
          <w:marRight w:val="0"/>
          <w:marTop w:val="0"/>
          <w:marBottom w:val="0"/>
          <w:divBdr>
            <w:top w:val="none" w:sz="0" w:space="0" w:color="auto"/>
            <w:left w:val="none" w:sz="0" w:space="0" w:color="auto"/>
            <w:bottom w:val="none" w:sz="0" w:space="0" w:color="auto"/>
            <w:right w:val="none" w:sz="0" w:space="0" w:color="auto"/>
          </w:divBdr>
        </w:div>
        <w:div w:id="73671892">
          <w:marLeft w:val="0"/>
          <w:marRight w:val="0"/>
          <w:marTop w:val="0"/>
          <w:marBottom w:val="0"/>
          <w:divBdr>
            <w:top w:val="none" w:sz="0" w:space="0" w:color="auto"/>
            <w:left w:val="none" w:sz="0" w:space="0" w:color="auto"/>
            <w:bottom w:val="none" w:sz="0" w:space="0" w:color="auto"/>
            <w:right w:val="none" w:sz="0" w:space="0" w:color="auto"/>
          </w:divBdr>
        </w:div>
        <w:div w:id="1839534382">
          <w:marLeft w:val="0"/>
          <w:marRight w:val="0"/>
          <w:marTop w:val="0"/>
          <w:marBottom w:val="0"/>
          <w:divBdr>
            <w:top w:val="none" w:sz="0" w:space="0" w:color="auto"/>
            <w:left w:val="none" w:sz="0" w:space="0" w:color="auto"/>
            <w:bottom w:val="none" w:sz="0" w:space="0" w:color="auto"/>
            <w:right w:val="none" w:sz="0" w:space="0" w:color="auto"/>
          </w:divBdr>
        </w:div>
        <w:div w:id="471748210">
          <w:marLeft w:val="0"/>
          <w:marRight w:val="0"/>
          <w:marTop w:val="0"/>
          <w:marBottom w:val="0"/>
          <w:divBdr>
            <w:top w:val="none" w:sz="0" w:space="0" w:color="auto"/>
            <w:left w:val="none" w:sz="0" w:space="0" w:color="auto"/>
            <w:bottom w:val="none" w:sz="0" w:space="0" w:color="auto"/>
            <w:right w:val="none" w:sz="0" w:space="0" w:color="auto"/>
          </w:divBdr>
        </w:div>
        <w:div w:id="235015050">
          <w:marLeft w:val="0"/>
          <w:marRight w:val="0"/>
          <w:marTop w:val="0"/>
          <w:marBottom w:val="0"/>
          <w:divBdr>
            <w:top w:val="none" w:sz="0" w:space="0" w:color="auto"/>
            <w:left w:val="none" w:sz="0" w:space="0" w:color="auto"/>
            <w:bottom w:val="none" w:sz="0" w:space="0" w:color="auto"/>
            <w:right w:val="none" w:sz="0" w:space="0" w:color="auto"/>
          </w:divBdr>
        </w:div>
        <w:div w:id="790633855">
          <w:marLeft w:val="0"/>
          <w:marRight w:val="0"/>
          <w:marTop w:val="0"/>
          <w:marBottom w:val="0"/>
          <w:divBdr>
            <w:top w:val="none" w:sz="0" w:space="0" w:color="auto"/>
            <w:left w:val="none" w:sz="0" w:space="0" w:color="auto"/>
            <w:bottom w:val="none" w:sz="0" w:space="0" w:color="auto"/>
            <w:right w:val="none" w:sz="0" w:space="0" w:color="auto"/>
          </w:divBdr>
        </w:div>
        <w:div w:id="265961076">
          <w:marLeft w:val="0"/>
          <w:marRight w:val="0"/>
          <w:marTop w:val="0"/>
          <w:marBottom w:val="0"/>
          <w:divBdr>
            <w:top w:val="none" w:sz="0" w:space="0" w:color="auto"/>
            <w:left w:val="none" w:sz="0" w:space="0" w:color="auto"/>
            <w:bottom w:val="none" w:sz="0" w:space="0" w:color="auto"/>
            <w:right w:val="none" w:sz="0" w:space="0" w:color="auto"/>
          </w:divBdr>
        </w:div>
        <w:div w:id="18783475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E25E27-31E6-4BA3-84A9-C587BCF975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1435</Words>
  <Characters>9042</Characters>
  <Application>Microsoft Office Word</Application>
  <DocSecurity>0</DocSecurity>
  <Lines>75</Lines>
  <Paragraphs>20</Paragraphs>
  <ScaleCrop>false</ScaleCrop>
  <HeadingPairs>
    <vt:vector size="2" baseType="variant">
      <vt:variant>
        <vt:lpstr>Titel</vt:lpstr>
      </vt:variant>
      <vt:variant>
        <vt:i4>1</vt:i4>
      </vt:variant>
    </vt:vector>
  </HeadingPairs>
  <TitlesOfParts>
    <vt:vector size="1" baseType="lpstr">
      <vt:lpstr/>
    </vt:vector>
  </TitlesOfParts>
  <Company>Amt fuer Informatik und Organisation</Company>
  <LinksUpToDate>false</LinksUpToDate>
  <CharactersWithSpaces>10457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Maurer Marco</dc:creator>
  <cp:lastModifiedBy>Jessica Moll</cp:lastModifiedBy>
  <cp:revision>2</cp:revision>
  <cp:lastPrinted>2026-09-28T14:34:00Z</cp:lastPrinted>
  <dcterms:created xsi:type="dcterms:W3CDTF">2026-10-19T08:34:00Z</dcterms:created>
  <dcterms:modified xsi:type="dcterms:W3CDTF">2026-10-19T08:34:00Z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2026-10-19T08:34:10Z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aecbcce4-72f2-444b-a6c6-2453cb0ef9ce</vt:lpwstr>
  </property>
  <property fmtid="{D5CDD505-2E9C-101B-9397-08002B2CF9AE}" pid="7" name="MSIP_Label_defa4170-0d19-0005-0004-bc88714345d2_ActionId">
    <vt:lpwstr>b855ff0e-c781-45aa-aa66-2279432bcd81</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